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C94" w:rsidRDefault="00156C94" w:rsidP="00156C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bCs/>
          <w:sz w:val="28"/>
          <w:szCs w:val="28"/>
        </w:rPr>
        <w:t>Налогообложение объектов незавершенного строительства</w:t>
      </w:r>
    </w:p>
    <w:p w:rsidR="00322A26" w:rsidRDefault="00322A26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>Объект незавершенного строительства является объектом налогообложения по налогу на имущество физических лиц, если на такой объект оформлено право</w:t>
      </w:r>
      <w:r w:rsidR="0032352B">
        <w:rPr>
          <w:rFonts w:ascii="Times New Roman" w:hAnsi="Times New Roman" w:cs="Times New Roman"/>
          <w:sz w:val="28"/>
          <w:szCs w:val="28"/>
        </w:rPr>
        <w:t xml:space="preserve"> собственности.</w:t>
      </w: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>В общем случае налоговая база определяется как кадастровая стоимость объекта незавершенного строительства, внесенная в ЕГРН и подлежащая применению с 1 января года, являющегося налоговым периодом (</w:t>
      </w:r>
      <w:hyperlink r:id="rId4" w:history="1">
        <w:r w:rsidRPr="00322A26">
          <w:rPr>
            <w:rFonts w:ascii="Times New Roman" w:hAnsi="Times New Roman" w:cs="Times New Roman"/>
            <w:sz w:val="28"/>
            <w:szCs w:val="28"/>
          </w:rPr>
          <w:t>п. 1 ст. 403</w:t>
        </w:r>
      </w:hyperlink>
      <w:r w:rsidRPr="00322A26">
        <w:rPr>
          <w:rFonts w:ascii="Times New Roman" w:hAnsi="Times New Roman" w:cs="Times New Roman"/>
          <w:sz w:val="28"/>
          <w:szCs w:val="28"/>
        </w:rPr>
        <w:t xml:space="preserve"> НК РФ).</w:t>
      </w: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 xml:space="preserve">Объекты незавершенного строительства не включены в перечень объектов, по которым предоставляется вычет по налогу на имущество. На федеральном уровне льгота по объектам незавершенного строительства также не предусмотрена. </w:t>
      </w:r>
    </w:p>
    <w:p w:rsid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 xml:space="preserve">Размеры налоговых ставок устанавливаются нормативно-правовыми </w:t>
      </w:r>
      <w:bookmarkStart w:id="0" w:name="_GoBack"/>
      <w:bookmarkEnd w:id="0"/>
      <w:r w:rsidRPr="00322A26">
        <w:rPr>
          <w:rFonts w:ascii="Times New Roman" w:hAnsi="Times New Roman" w:cs="Times New Roman"/>
          <w:sz w:val="28"/>
          <w:szCs w:val="28"/>
        </w:rPr>
        <w:t>актами органов местного самоуправления</w:t>
      </w:r>
      <w:r w:rsidR="00322A26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32352B">
        <w:rPr>
          <w:rFonts w:ascii="Times New Roman" w:hAnsi="Times New Roman" w:cs="Times New Roman"/>
          <w:sz w:val="28"/>
          <w:szCs w:val="28"/>
        </w:rPr>
        <w:t>.</w:t>
      </w:r>
      <w:r w:rsidRPr="00322A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26" w:rsidRPr="00126BE1" w:rsidRDefault="00322A26" w:rsidP="00322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6BE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установленными ставками по налогу на имущество физических лиц </w:t>
      </w:r>
      <w:r w:rsidRPr="00126BE1">
        <w:rPr>
          <w:rFonts w:ascii="Times New Roman" w:hAnsi="Times New Roman" w:cs="Times New Roman"/>
          <w:sz w:val="28"/>
          <w:szCs w:val="28"/>
        </w:rPr>
        <w:t xml:space="preserve"> в каждом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Pr="00126BE1">
        <w:rPr>
          <w:rFonts w:ascii="Times New Roman" w:hAnsi="Times New Roman" w:cs="Times New Roman"/>
          <w:sz w:val="28"/>
          <w:szCs w:val="28"/>
        </w:rPr>
        <w:t xml:space="preserve"> можно ознакомиться на сайте ФНС России в сервисе "Справочная информации о ставках и льготах по имущественным налогам".</w:t>
      </w:r>
    </w:p>
    <w:p w:rsidR="00322A26" w:rsidRPr="00322A26" w:rsidRDefault="00322A26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97AFE" w:rsidSect="000534B9">
      <w:pgSz w:w="11905" w:h="16838"/>
      <w:pgMar w:top="1134" w:right="850" w:bottom="283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5E0"/>
    <w:rsid w:val="00126BE1"/>
    <w:rsid w:val="00156C94"/>
    <w:rsid w:val="00314920"/>
    <w:rsid w:val="00322A26"/>
    <w:rsid w:val="0032352B"/>
    <w:rsid w:val="00484173"/>
    <w:rsid w:val="00505442"/>
    <w:rsid w:val="00793FF8"/>
    <w:rsid w:val="009B535E"/>
    <w:rsid w:val="00B150B0"/>
    <w:rsid w:val="00BE15E0"/>
    <w:rsid w:val="00C8578C"/>
    <w:rsid w:val="00E63510"/>
    <w:rsid w:val="00E97AFE"/>
    <w:rsid w:val="00EE65E4"/>
    <w:rsid w:val="00F12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10752&amp;dst=216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</vt:lpstr>
      <vt:lpstr>    </vt:lpstr>
      <vt:lpstr>    </vt:lpstr>
      <vt:lpstr>Налогообложение объектов незавершенного строительства</vt:lpstr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Чинарова Алла Витальевна</dc:creator>
  <cp:lastModifiedBy>Admin</cp:lastModifiedBy>
  <cp:revision>6</cp:revision>
  <cp:lastPrinted>2025-10-16T08:13:00Z</cp:lastPrinted>
  <dcterms:created xsi:type="dcterms:W3CDTF">2025-10-16T08:04:00Z</dcterms:created>
  <dcterms:modified xsi:type="dcterms:W3CDTF">2025-10-31T05:53:00Z</dcterms:modified>
</cp:coreProperties>
</file>