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097F" w:rsidRDefault="00A3097F" w:rsidP="00A3097F">
      <w:pPr>
        <w:shd w:val="clear" w:color="auto" w:fill="FFFFFF"/>
        <w:spacing w:after="0" w:line="330" w:lineRule="atLeast"/>
        <w:ind w:left="-426" w:firstLine="568"/>
        <w:jc w:val="both"/>
        <w:textAlignment w:val="top"/>
        <w:rPr>
          <w:rFonts w:ascii="Arial" w:hAnsi="Arial" w:cs="Arial"/>
          <w:color w:val="333333"/>
        </w:rPr>
      </w:pPr>
    </w:p>
    <w:p w:rsidR="00A3097F" w:rsidRPr="008C5D69" w:rsidRDefault="00A3097F" w:rsidP="00A3097F">
      <w:pPr>
        <w:rPr>
          <w:rFonts w:ascii="Times New Roman" w:hAnsi="Times New Roman" w:cs="Times New Roman"/>
          <w:b/>
          <w:sz w:val="28"/>
          <w:szCs w:val="28"/>
        </w:rPr>
      </w:pPr>
      <w:r w:rsidRPr="008C5D69">
        <w:rPr>
          <w:rFonts w:ascii="Times New Roman" w:hAnsi="Times New Roman" w:cs="Times New Roman"/>
          <w:b/>
          <w:sz w:val="28"/>
          <w:szCs w:val="28"/>
        </w:rPr>
        <w:t xml:space="preserve">Прокуратура </w:t>
      </w:r>
      <w:proofErr w:type="spellStart"/>
      <w:r w:rsidRPr="008C5D69">
        <w:rPr>
          <w:rFonts w:ascii="Times New Roman" w:hAnsi="Times New Roman" w:cs="Times New Roman"/>
          <w:b/>
          <w:sz w:val="28"/>
          <w:szCs w:val="28"/>
        </w:rPr>
        <w:t>Шебалинского</w:t>
      </w:r>
      <w:proofErr w:type="spellEnd"/>
      <w:r w:rsidRPr="008C5D69">
        <w:rPr>
          <w:rFonts w:ascii="Times New Roman" w:hAnsi="Times New Roman" w:cs="Times New Roman"/>
          <w:b/>
          <w:sz w:val="28"/>
          <w:szCs w:val="28"/>
        </w:rPr>
        <w:t xml:space="preserve"> района  разъясняет:</w:t>
      </w:r>
    </w:p>
    <w:p w:rsidR="00A3097F" w:rsidRPr="008C5D69" w:rsidRDefault="00A3097F" w:rsidP="00A3097F">
      <w:pPr>
        <w:shd w:val="clear" w:color="auto" w:fill="FFFFFF"/>
        <w:spacing w:after="0" w:line="330" w:lineRule="atLeast"/>
        <w:jc w:val="center"/>
        <w:textAlignment w:val="top"/>
        <w:rPr>
          <w:rStyle w:val="a3"/>
          <w:rFonts w:ascii="Times New Roman" w:hAnsi="Times New Roman" w:cs="Times New Roman"/>
          <w:color w:val="333333"/>
          <w:sz w:val="28"/>
          <w:szCs w:val="28"/>
        </w:rPr>
      </w:pPr>
      <w:r>
        <w:rPr>
          <w:rStyle w:val="a3"/>
          <w:rFonts w:ascii="Times New Roman" w:hAnsi="Times New Roman" w:cs="Times New Roman"/>
          <w:color w:val="333333"/>
          <w:sz w:val="28"/>
          <w:szCs w:val="28"/>
        </w:rPr>
        <w:t>«</w:t>
      </w:r>
      <w:r w:rsidRPr="008C5D69">
        <w:rPr>
          <w:rStyle w:val="a3"/>
          <w:rFonts w:ascii="Times New Roman" w:hAnsi="Times New Roman" w:cs="Times New Roman"/>
          <w:color w:val="333333"/>
          <w:sz w:val="28"/>
          <w:szCs w:val="28"/>
        </w:rPr>
        <w:t>Изменения в законодательство о кредитной поддержке участников СВО</w:t>
      </w:r>
      <w:r>
        <w:rPr>
          <w:rStyle w:val="a3"/>
          <w:rFonts w:ascii="Times New Roman" w:hAnsi="Times New Roman" w:cs="Times New Roman"/>
          <w:color w:val="333333"/>
          <w:sz w:val="28"/>
          <w:szCs w:val="28"/>
        </w:rPr>
        <w:t>»</w:t>
      </w:r>
    </w:p>
    <w:p w:rsidR="00A3097F" w:rsidRPr="008C5D69" w:rsidRDefault="00A3097F" w:rsidP="00A3097F">
      <w:pPr>
        <w:shd w:val="clear" w:color="auto" w:fill="FFFFFF"/>
        <w:spacing w:after="0" w:line="330" w:lineRule="atLeast"/>
        <w:jc w:val="both"/>
        <w:textAlignment w:val="top"/>
        <w:rPr>
          <w:rFonts w:ascii="Times New Roman" w:hAnsi="Times New Roman" w:cs="Times New Roman"/>
          <w:color w:val="333333"/>
          <w:sz w:val="28"/>
          <w:szCs w:val="28"/>
        </w:rPr>
      </w:pPr>
    </w:p>
    <w:p w:rsidR="00A3097F" w:rsidRPr="008C5D69" w:rsidRDefault="00A3097F" w:rsidP="00A3097F">
      <w:pPr>
        <w:shd w:val="clear" w:color="auto" w:fill="FFFFFF"/>
        <w:spacing w:after="0" w:line="330" w:lineRule="atLeast"/>
        <w:ind w:left="-284" w:firstLine="710"/>
        <w:jc w:val="both"/>
        <w:textAlignment w:val="top"/>
        <w:rPr>
          <w:rFonts w:ascii="Times New Roman" w:hAnsi="Times New Roman" w:cs="Times New Roman"/>
          <w:color w:val="333333"/>
          <w:sz w:val="28"/>
          <w:szCs w:val="28"/>
        </w:rPr>
      </w:pPr>
      <w:r w:rsidRPr="008C5D69">
        <w:rPr>
          <w:rFonts w:ascii="Times New Roman" w:hAnsi="Times New Roman" w:cs="Times New Roman"/>
          <w:color w:val="333333"/>
          <w:sz w:val="28"/>
          <w:szCs w:val="28"/>
        </w:rPr>
        <w:t>Федеральным законом от 25.05.2026 №156-ФЗ внесены изменения в статью 2.1 Федерального закона от 07.10.2022 №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8C5D69">
        <w:rPr>
          <w:rFonts w:ascii="Times New Roman" w:hAnsi="Times New Roman" w:cs="Times New Roman"/>
          <w:color w:val="333333"/>
          <w:sz w:val="28"/>
          <w:szCs w:val="28"/>
        </w:rPr>
        <w:t>377-ФЗ. Для граждан, заключивших не ранее 1 мая 2026 года контракт для участия в СВО, прекращаются кредитные обязательства на сумму в совокупности не более 10 </w:t>
      </w:r>
      <w:proofErr w:type="spellStart"/>
      <w:proofErr w:type="gramStart"/>
      <w:r w:rsidRPr="008C5D69">
        <w:rPr>
          <w:rFonts w:ascii="Times New Roman" w:hAnsi="Times New Roman" w:cs="Times New Roman"/>
          <w:color w:val="333333"/>
          <w:sz w:val="28"/>
          <w:szCs w:val="28"/>
        </w:rPr>
        <w:t>млн</w:t>
      </w:r>
      <w:proofErr w:type="spellEnd"/>
      <w:proofErr w:type="gramEnd"/>
      <w:r w:rsidRPr="008C5D69">
        <w:rPr>
          <w:rFonts w:ascii="Times New Roman" w:hAnsi="Times New Roman" w:cs="Times New Roman"/>
          <w:color w:val="333333"/>
          <w:sz w:val="28"/>
          <w:szCs w:val="28"/>
        </w:rPr>
        <w:t> рублей. Это происходит со дня заключения контракта, минимальный срок которого — год. Поправка вступила в силу 25 мая 2026 года, но распространяется на отношения, которые возникли с 1 мая 2026 года. Данная мера поддержки применяется и к супругам участников СВО. </w:t>
      </w:r>
    </w:p>
    <w:p w:rsidR="00A3097F" w:rsidRPr="008C5D69" w:rsidRDefault="00A3097F" w:rsidP="00A3097F">
      <w:pPr>
        <w:shd w:val="clear" w:color="auto" w:fill="FFFFFF"/>
        <w:spacing w:after="0" w:line="330" w:lineRule="atLeast"/>
        <w:jc w:val="both"/>
        <w:textAlignment w:val="top"/>
        <w:rPr>
          <w:rFonts w:ascii="Times New Roman" w:hAnsi="Times New Roman" w:cs="Times New Roman"/>
          <w:color w:val="333333"/>
          <w:sz w:val="28"/>
          <w:szCs w:val="28"/>
        </w:rPr>
      </w:pPr>
    </w:p>
    <w:p w:rsidR="00A3097F" w:rsidRPr="008C5D69" w:rsidRDefault="00A3097F" w:rsidP="00A3097F">
      <w:pPr>
        <w:shd w:val="clear" w:color="auto" w:fill="FFFFFF"/>
        <w:spacing w:after="0" w:line="330" w:lineRule="atLeast"/>
        <w:ind w:left="-284"/>
        <w:jc w:val="both"/>
        <w:textAlignment w:val="top"/>
        <w:rPr>
          <w:rFonts w:ascii="Times New Roman" w:hAnsi="Times New Roman" w:cs="Times New Roman"/>
          <w:color w:val="333333"/>
          <w:sz w:val="28"/>
          <w:szCs w:val="28"/>
        </w:rPr>
      </w:pPr>
      <w:r w:rsidRPr="008C5D69">
        <w:rPr>
          <w:rFonts w:ascii="Times New Roman" w:hAnsi="Times New Roman" w:cs="Times New Roman"/>
          <w:color w:val="333333"/>
          <w:sz w:val="28"/>
          <w:szCs w:val="28"/>
        </w:rPr>
        <w:t xml:space="preserve">Прокурор </w:t>
      </w:r>
      <w:proofErr w:type="spellStart"/>
      <w:r w:rsidRPr="008C5D69">
        <w:rPr>
          <w:rFonts w:ascii="Times New Roman" w:hAnsi="Times New Roman" w:cs="Times New Roman"/>
          <w:color w:val="333333"/>
          <w:sz w:val="28"/>
          <w:szCs w:val="28"/>
        </w:rPr>
        <w:t>Шебалинского</w:t>
      </w:r>
      <w:proofErr w:type="spellEnd"/>
      <w:r w:rsidRPr="008C5D69">
        <w:rPr>
          <w:rFonts w:ascii="Times New Roman" w:hAnsi="Times New Roman" w:cs="Times New Roman"/>
          <w:color w:val="333333"/>
          <w:sz w:val="28"/>
          <w:szCs w:val="28"/>
        </w:rPr>
        <w:t xml:space="preserve"> района                                       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 </w:t>
      </w:r>
      <w:r w:rsidRPr="008C5D69">
        <w:rPr>
          <w:rFonts w:ascii="Times New Roman" w:hAnsi="Times New Roman" w:cs="Times New Roman"/>
          <w:color w:val="333333"/>
          <w:sz w:val="28"/>
          <w:szCs w:val="28"/>
        </w:rPr>
        <w:t xml:space="preserve">           Е.К. </w:t>
      </w:r>
      <w:proofErr w:type="spellStart"/>
      <w:r w:rsidRPr="008C5D69">
        <w:rPr>
          <w:rFonts w:ascii="Times New Roman" w:hAnsi="Times New Roman" w:cs="Times New Roman"/>
          <w:color w:val="333333"/>
          <w:sz w:val="28"/>
          <w:szCs w:val="28"/>
        </w:rPr>
        <w:t>Полыгалов</w:t>
      </w:r>
      <w:proofErr w:type="spellEnd"/>
    </w:p>
    <w:p w:rsidR="00A3097F" w:rsidRDefault="00A3097F" w:rsidP="00A3097F">
      <w:pPr>
        <w:shd w:val="clear" w:color="auto" w:fill="FFFFFF"/>
        <w:spacing w:after="0" w:line="330" w:lineRule="atLeast"/>
        <w:jc w:val="both"/>
        <w:textAlignment w:val="top"/>
        <w:rPr>
          <w:rFonts w:ascii="Times New Roman" w:hAnsi="Times New Roman" w:cs="Times New Roman"/>
          <w:color w:val="333333"/>
          <w:sz w:val="28"/>
          <w:szCs w:val="28"/>
        </w:rPr>
      </w:pPr>
    </w:p>
    <w:p w:rsidR="00A3097F" w:rsidRDefault="00A3097F" w:rsidP="00A3097F">
      <w:pPr>
        <w:shd w:val="clear" w:color="auto" w:fill="FFFFFF"/>
        <w:spacing w:after="0" w:line="330" w:lineRule="atLeast"/>
        <w:jc w:val="both"/>
        <w:textAlignment w:val="top"/>
        <w:rPr>
          <w:rFonts w:ascii="Times New Roman" w:hAnsi="Times New Roman" w:cs="Times New Roman"/>
          <w:color w:val="333333"/>
          <w:sz w:val="28"/>
          <w:szCs w:val="28"/>
        </w:rPr>
      </w:pPr>
    </w:p>
    <w:p w:rsidR="002365B9" w:rsidRDefault="002365B9"/>
    <w:sectPr w:rsidR="002365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A3097F"/>
    <w:rsid w:val="002365B9"/>
    <w:rsid w:val="00A309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3097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637</Characters>
  <Application>Microsoft Office Word</Application>
  <DocSecurity>0</DocSecurity>
  <Lines>5</Lines>
  <Paragraphs>1</Paragraphs>
  <ScaleCrop>false</ScaleCrop>
  <Company>Microsoft</Company>
  <LinksUpToDate>false</LinksUpToDate>
  <CharactersWithSpaces>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2026-06-09T05:41:00Z</dcterms:created>
  <dcterms:modified xsi:type="dcterms:W3CDTF">2026-06-09T05:41:00Z</dcterms:modified>
</cp:coreProperties>
</file>