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513C4C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DD38C8">
        <w:rPr>
          <w:b/>
          <w:sz w:val="28"/>
          <w:szCs w:val="28"/>
        </w:rPr>
        <w:t xml:space="preserve"> </w:t>
      </w:r>
      <w:r w:rsidR="00DD38C8">
        <w:rPr>
          <w:sz w:val="28"/>
          <w:szCs w:val="28"/>
        </w:rPr>
        <w:t xml:space="preserve">09  </w:t>
      </w:r>
      <w:r w:rsidR="00092902">
        <w:rPr>
          <w:sz w:val="28"/>
          <w:szCs w:val="28"/>
        </w:rPr>
        <w:t>ноября 2018</w:t>
      </w:r>
      <w:r>
        <w:rPr>
          <w:sz w:val="28"/>
          <w:szCs w:val="28"/>
        </w:rPr>
        <w:t xml:space="preserve"> г</w:t>
      </w:r>
      <w:r w:rsidR="0022040A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  <w:r w:rsidR="00DD38C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DD38C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="00DD38C8">
        <w:rPr>
          <w:sz w:val="28"/>
          <w:szCs w:val="28"/>
        </w:rPr>
        <w:t xml:space="preserve"> 2/2</w:t>
      </w:r>
    </w:p>
    <w:p w:rsidR="00720763" w:rsidRPr="00F81AF4" w:rsidRDefault="00720763" w:rsidP="0072076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81AF4">
        <w:rPr>
          <w:rFonts w:ascii="Times New Roman" w:hAnsi="Times New Roman"/>
          <w:b/>
          <w:sz w:val="28"/>
          <w:szCs w:val="28"/>
        </w:rPr>
        <w:t xml:space="preserve">О </w:t>
      </w:r>
      <w:r w:rsidR="00AF115E">
        <w:rPr>
          <w:rFonts w:ascii="Times New Roman" w:hAnsi="Times New Roman"/>
          <w:b/>
          <w:sz w:val="28"/>
          <w:szCs w:val="28"/>
        </w:rPr>
        <w:t xml:space="preserve"> </w:t>
      </w:r>
      <w:r w:rsidR="00AF115E" w:rsidRPr="00F81AF4">
        <w:rPr>
          <w:rFonts w:ascii="Times New Roman" w:hAnsi="Times New Roman"/>
          <w:b/>
          <w:sz w:val="28"/>
          <w:szCs w:val="28"/>
        </w:rPr>
        <w:t>земельно</w:t>
      </w:r>
      <w:r w:rsidR="00AF115E">
        <w:rPr>
          <w:rFonts w:ascii="Times New Roman" w:hAnsi="Times New Roman"/>
          <w:b/>
          <w:sz w:val="28"/>
          <w:szCs w:val="28"/>
        </w:rPr>
        <w:t>м</w:t>
      </w:r>
      <w:r w:rsidR="00AF115E" w:rsidRPr="00F81AF4">
        <w:rPr>
          <w:rFonts w:ascii="Times New Roman" w:hAnsi="Times New Roman"/>
          <w:b/>
          <w:sz w:val="28"/>
          <w:szCs w:val="28"/>
        </w:rPr>
        <w:t xml:space="preserve"> налог</w:t>
      </w:r>
      <w:r w:rsidR="00AF115E">
        <w:rPr>
          <w:rFonts w:ascii="Times New Roman" w:hAnsi="Times New Roman"/>
          <w:b/>
          <w:sz w:val="28"/>
          <w:szCs w:val="28"/>
        </w:rPr>
        <w:t>е</w:t>
      </w:r>
      <w:r w:rsidR="00AF115E" w:rsidRPr="00F81AF4">
        <w:rPr>
          <w:rFonts w:ascii="Times New Roman" w:hAnsi="Times New Roman"/>
          <w:b/>
          <w:sz w:val="28"/>
          <w:szCs w:val="28"/>
        </w:rPr>
        <w:t xml:space="preserve"> </w:t>
      </w:r>
      <w:r w:rsidRPr="00F81AF4">
        <w:rPr>
          <w:rFonts w:ascii="Times New Roman" w:hAnsi="Times New Roman"/>
          <w:b/>
          <w:sz w:val="28"/>
          <w:szCs w:val="28"/>
        </w:rPr>
        <w:t xml:space="preserve"> на территории </w:t>
      </w:r>
      <w:r>
        <w:rPr>
          <w:rFonts w:ascii="Times New Roman" w:hAnsi="Times New Roman"/>
          <w:b/>
          <w:sz w:val="28"/>
          <w:szCs w:val="28"/>
        </w:rPr>
        <w:t>м</w:t>
      </w:r>
      <w:r w:rsidRPr="00F81AF4">
        <w:rPr>
          <w:rFonts w:ascii="Times New Roman" w:hAnsi="Times New Roman"/>
          <w:b/>
          <w:sz w:val="28"/>
          <w:szCs w:val="28"/>
        </w:rPr>
        <w:t xml:space="preserve">униципального образования </w:t>
      </w:r>
      <w:r w:rsidR="00DD38C8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Default="00AF115E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В соответствии с подпунктом 2 пункта 1 статьи 14 Федерального закона от 6 октября 2003 года № 131 «Об общих принципах организации местного самоуправления в Российской Федерации», пунктом 4 статьи 12, статьями 387, 394, 397 Налогового кодекса Российской Федерации</w:t>
      </w:r>
      <w:r w:rsidR="00720763" w:rsidRPr="00AF115E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Камлакское сельское поселение</w:t>
      </w:r>
      <w:r w:rsidR="00D469F3">
        <w:rPr>
          <w:rFonts w:ascii="Times New Roman" w:hAnsi="Times New Roman"/>
          <w:sz w:val="28"/>
          <w:szCs w:val="28"/>
        </w:rPr>
        <w:t>,</w:t>
      </w:r>
      <w:r w:rsidR="007246DB" w:rsidRPr="00AF115E">
        <w:rPr>
          <w:rFonts w:ascii="Times New Roman" w:hAnsi="Times New Roman"/>
          <w:sz w:val="28"/>
          <w:szCs w:val="28"/>
        </w:rPr>
        <w:t xml:space="preserve"> сельский Совет депутатов </w:t>
      </w:r>
      <w:r w:rsidRPr="00AF115E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7246DB" w:rsidRPr="00AF115E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D469F3">
        <w:rPr>
          <w:rFonts w:ascii="Times New Roman" w:hAnsi="Times New Roman"/>
          <w:sz w:val="28"/>
          <w:szCs w:val="28"/>
        </w:rPr>
        <w:t>,</w:t>
      </w:r>
    </w:p>
    <w:p w:rsidR="005D05B2" w:rsidRPr="00AF115E" w:rsidRDefault="005D05B2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0763" w:rsidRDefault="00720763" w:rsidP="0072076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F115E">
        <w:rPr>
          <w:rFonts w:ascii="Times New Roman" w:hAnsi="Times New Roman"/>
          <w:b/>
          <w:sz w:val="28"/>
          <w:szCs w:val="28"/>
        </w:rPr>
        <w:t>РЕШИЛ:</w:t>
      </w:r>
    </w:p>
    <w:p w:rsidR="005D05B2" w:rsidRPr="00AF115E" w:rsidRDefault="005D05B2" w:rsidP="0072076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F115E" w:rsidRPr="00AF115E" w:rsidRDefault="00AF115E" w:rsidP="00AF115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Установить и ввести в действие с 1 января 2019 года земельный налог (далее – налог) обязательный к уплате на террито</w:t>
      </w:r>
      <w:r w:rsidR="00DD38C8">
        <w:rPr>
          <w:rFonts w:ascii="Times New Roman" w:hAnsi="Times New Roman"/>
          <w:sz w:val="28"/>
          <w:szCs w:val="28"/>
          <w:lang w:eastAsia="ar-SA"/>
        </w:rPr>
        <w:t>рии муниципального образования Камлакское сельское поселение</w:t>
      </w:r>
    </w:p>
    <w:p w:rsidR="00AF115E" w:rsidRPr="00AF115E" w:rsidRDefault="00AF115E" w:rsidP="00AF115E">
      <w:pPr>
        <w:widowControl w:val="0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Установить налоговые ставки в следующих размерах:</w:t>
      </w:r>
    </w:p>
    <w:p w:rsidR="00AF115E" w:rsidRPr="00AF115E" w:rsidRDefault="00AF115E" w:rsidP="00AF11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0,3 процента в отношении земельных участков: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- занятых </w:t>
      </w:r>
      <w:hyperlink r:id="rId8" w:history="1">
        <w:r w:rsidRPr="00AF115E">
          <w:rPr>
            <w:rFonts w:ascii="Times New Roman" w:hAnsi="Times New Roman"/>
            <w:sz w:val="28"/>
            <w:szCs w:val="28"/>
          </w:rPr>
          <w:t>жилищным фондом</w:t>
        </w:r>
      </w:hyperlink>
      <w:r w:rsidRPr="00AF115E"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 w:rsidRPr="00AF115E">
          <w:rPr>
            <w:rFonts w:ascii="Times New Roman" w:hAnsi="Times New Roman"/>
            <w:sz w:val="28"/>
            <w:szCs w:val="28"/>
          </w:rPr>
          <w:t>объектами инженерной инфраструктуры</w:t>
        </w:r>
      </w:hyperlink>
      <w:r w:rsidRPr="00AF115E">
        <w:rPr>
          <w:rFonts w:ascii="Times New Roman" w:hAnsi="Times New Roman"/>
          <w:sz w:val="28"/>
          <w:szCs w:val="28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- приобретенных (предоставленных) для </w:t>
      </w:r>
      <w:hyperlink r:id="rId10" w:history="1">
        <w:r w:rsidRPr="00AF115E">
          <w:rPr>
            <w:rFonts w:ascii="Times New Roman" w:hAnsi="Times New Roman"/>
            <w:sz w:val="28"/>
            <w:szCs w:val="28"/>
          </w:rPr>
          <w:t>личного подсобного хозяйства</w:t>
        </w:r>
      </w:hyperlink>
      <w:r w:rsidRPr="00AF115E">
        <w:rPr>
          <w:rFonts w:ascii="Times New Roman" w:hAnsi="Times New Roman"/>
          <w:sz w:val="28"/>
          <w:szCs w:val="28"/>
        </w:rPr>
        <w:t>, садоводства, огородничества или животноводства, а также дачного хозяйства;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- ограниченных в обороте в соответствии с </w:t>
      </w:r>
      <w:hyperlink r:id="rId11" w:history="1">
        <w:r w:rsidRPr="00AF115E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F115E">
        <w:rPr>
          <w:rFonts w:ascii="Times New Roman" w:hAnsi="Times New Roman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AF115E" w:rsidRPr="00AF115E" w:rsidRDefault="00AF115E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lastRenderedPageBreak/>
        <w:t>1 процент в отношении земельных участков предназначенных для размещения объектов образования, культуры, здравоохранения и социального обеспечения, физической культуры и спорта, объектов ветеринарных станций;</w:t>
      </w:r>
    </w:p>
    <w:p w:rsidR="00AF115E" w:rsidRPr="00AF115E" w:rsidRDefault="00AF115E" w:rsidP="00AF11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1,5 процента в отношении прочих земельных участков.</w:t>
      </w:r>
    </w:p>
    <w:p w:rsidR="00AF115E" w:rsidRPr="00AF115E" w:rsidRDefault="00AF115E" w:rsidP="00AF115E">
      <w:pPr>
        <w:pStyle w:val="ac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color w:val="auto"/>
          <w:sz w:val="28"/>
          <w:szCs w:val="28"/>
          <w:lang w:val="ru-RU" w:eastAsia="ru-RU"/>
        </w:rPr>
      </w:pPr>
      <w:r w:rsidRPr="00AF115E">
        <w:rPr>
          <w:rFonts w:cs="Times New Roman"/>
          <w:color w:val="auto"/>
          <w:sz w:val="28"/>
          <w:szCs w:val="28"/>
          <w:lang w:val="ru-RU" w:eastAsia="ru-RU"/>
        </w:rPr>
        <w:t>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AF115E" w:rsidRPr="00AF115E" w:rsidRDefault="00AF115E" w:rsidP="00AF115E">
      <w:pPr>
        <w:pStyle w:val="ac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color w:val="auto"/>
          <w:sz w:val="28"/>
          <w:szCs w:val="28"/>
          <w:lang w:val="ru-RU" w:eastAsia="ru-RU"/>
        </w:rPr>
      </w:pPr>
      <w:r w:rsidRPr="00AF115E">
        <w:rPr>
          <w:rFonts w:cs="Times New Roman"/>
          <w:color w:val="auto"/>
          <w:sz w:val="28"/>
          <w:szCs w:val="28"/>
          <w:lang w:val="ru-RU" w:eastAsia="ar-SA"/>
        </w:rPr>
        <w:t>По итогам отчетного периода налогоплательщики-организации уплачивают авансовые платежи по налогу в следующие сроки:</w:t>
      </w:r>
    </w:p>
    <w:p w:rsidR="00AF115E" w:rsidRPr="00AF115E" w:rsidRDefault="00AF115E" w:rsidP="00AF115E">
      <w:pPr>
        <w:pStyle w:val="ac"/>
        <w:ind w:left="0" w:firstLine="720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 w:rsidRPr="00AF115E">
        <w:rPr>
          <w:rFonts w:cs="Times New Roman"/>
          <w:color w:val="auto"/>
          <w:sz w:val="28"/>
          <w:szCs w:val="28"/>
          <w:lang w:val="ru-RU" w:eastAsia="ar-SA"/>
        </w:rPr>
        <w:t xml:space="preserve">- за первый квартал не позднее 25 апреля; </w:t>
      </w:r>
    </w:p>
    <w:p w:rsidR="00AF115E" w:rsidRPr="00AF115E" w:rsidRDefault="00AF115E" w:rsidP="00AF115E">
      <w:pPr>
        <w:pStyle w:val="ac"/>
        <w:ind w:left="0" w:firstLine="720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 w:rsidRPr="00AF115E">
        <w:rPr>
          <w:rFonts w:cs="Times New Roman"/>
          <w:color w:val="auto"/>
          <w:sz w:val="28"/>
          <w:szCs w:val="28"/>
          <w:lang w:val="ru-RU" w:eastAsia="ar-SA"/>
        </w:rPr>
        <w:t>- за второй квартал не позднее 25 июля;</w:t>
      </w:r>
    </w:p>
    <w:p w:rsidR="00AF115E" w:rsidRPr="00AF115E" w:rsidRDefault="00AF115E" w:rsidP="00AF115E">
      <w:pPr>
        <w:pStyle w:val="ac"/>
        <w:ind w:left="0" w:firstLine="720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 w:rsidRPr="00AF115E">
        <w:rPr>
          <w:rFonts w:cs="Times New Roman"/>
          <w:color w:val="auto"/>
          <w:sz w:val="28"/>
          <w:szCs w:val="28"/>
          <w:lang w:val="ru-RU" w:eastAsia="ar-SA"/>
        </w:rPr>
        <w:t>- за третий квартал не позднее 25 октября.</w:t>
      </w:r>
    </w:p>
    <w:p w:rsidR="00AF115E" w:rsidRPr="00AF115E" w:rsidRDefault="00AF115E" w:rsidP="00AF115E">
      <w:pPr>
        <w:pStyle w:val="ac"/>
        <w:ind w:left="0" w:firstLine="720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 w:rsidRPr="00AF115E">
        <w:rPr>
          <w:rFonts w:cs="Times New Roman"/>
          <w:color w:val="auto"/>
          <w:sz w:val="28"/>
          <w:szCs w:val="28"/>
          <w:lang w:val="ru-RU" w:eastAsia="ar-SA"/>
        </w:rPr>
        <w:t xml:space="preserve">5. </w:t>
      </w:r>
      <w:r w:rsidRPr="00AF115E">
        <w:rPr>
          <w:rFonts w:cs="Times New Roman"/>
          <w:color w:val="auto"/>
          <w:sz w:val="28"/>
          <w:szCs w:val="28"/>
          <w:lang w:val="ru-RU" w:eastAsia="ru-RU"/>
        </w:rPr>
        <w:t xml:space="preserve">Налог, подлежащий уплате по итогам налогового периода, уплачивается налогоплательщиками-организациями в срок не позднее 1 февраля года, следующего за истекшим налоговым периодом. </w:t>
      </w:r>
    </w:p>
    <w:p w:rsidR="00AF115E" w:rsidRPr="00AF115E" w:rsidRDefault="00AF115E" w:rsidP="00AF115E">
      <w:pPr>
        <w:pStyle w:val="ac"/>
        <w:ind w:left="0" w:firstLine="720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 w:rsidRPr="00AF115E">
        <w:rPr>
          <w:rFonts w:cs="Times New Roman"/>
          <w:color w:val="auto"/>
          <w:sz w:val="28"/>
          <w:szCs w:val="28"/>
          <w:lang w:val="ru-RU" w:eastAsia="ar-SA"/>
        </w:rPr>
        <w:t xml:space="preserve">6. </w:t>
      </w:r>
      <w:r w:rsidRPr="00AF115E">
        <w:rPr>
          <w:rFonts w:cs="Times New Roman"/>
          <w:color w:val="auto"/>
          <w:sz w:val="28"/>
          <w:szCs w:val="28"/>
          <w:lang w:val="ru-RU" w:eastAsia="ru-RU"/>
        </w:rPr>
        <w:t>Налоговые льготы по налогу, в том числе в виде налогового вычета,  установлены пунктом 5 статьи 391 и статьей 395 Налогового кодекса Российской Федерацией.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В соответствии с пунктом 10 статьи 396 Налогового кодекса Российской Федерации 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</w:t>
      </w:r>
      <w:hyperlink r:id="rId12" w:history="1">
        <w:r w:rsidRPr="00AF115E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AF115E">
        <w:rPr>
          <w:rFonts w:ascii="Times New Roman" w:hAnsi="Times New Roman"/>
          <w:sz w:val="28"/>
          <w:szCs w:val="28"/>
        </w:rPr>
        <w:t xml:space="preserve"> о предоставлении налоговой льготы, а также вправе представить </w:t>
      </w:r>
      <w:hyperlink r:id="rId13" w:history="1">
        <w:r w:rsidRPr="00AF115E">
          <w:rPr>
            <w:rFonts w:ascii="Times New Roman" w:hAnsi="Times New Roman"/>
            <w:sz w:val="28"/>
            <w:szCs w:val="28"/>
          </w:rPr>
          <w:t>документы</w:t>
        </w:r>
      </w:hyperlink>
      <w:r w:rsidRPr="00AF115E">
        <w:rPr>
          <w:rFonts w:ascii="Times New Roman" w:hAnsi="Times New Roman"/>
          <w:sz w:val="28"/>
          <w:szCs w:val="28"/>
        </w:rPr>
        <w:t>, подтверждающие право налогоплательщика на налоговую льготу.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7.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720763" w:rsidRPr="00AF115E" w:rsidRDefault="00AF115E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8</w:t>
      </w:r>
      <w:r w:rsidR="00720763" w:rsidRPr="00AF115E">
        <w:rPr>
          <w:rFonts w:ascii="Times New Roman" w:hAnsi="Times New Roman"/>
          <w:sz w:val="28"/>
          <w:szCs w:val="28"/>
        </w:rPr>
        <w:t>. Признать утратившим силу</w:t>
      </w:r>
      <w:r w:rsidR="0022040A">
        <w:rPr>
          <w:rFonts w:ascii="Times New Roman" w:hAnsi="Times New Roman"/>
          <w:sz w:val="28"/>
          <w:szCs w:val="28"/>
        </w:rPr>
        <w:t xml:space="preserve"> </w:t>
      </w:r>
      <w:r w:rsidR="00720763" w:rsidRPr="00AF115E">
        <w:rPr>
          <w:rFonts w:ascii="Times New Roman" w:hAnsi="Times New Roman"/>
          <w:sz w:val="28"/>
          <w:szCs w:val="28"/>
        </w:rPr>
        <w:t xml:space="preserve">Решение сессии сельского Совета депутатов </w:t>
      </w:r>
      <w:r w:rsidR="00D469F3"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="00720763" w:rsidRPr="00AF115E">
        <w:rPr>
          <w:rFonts w:ascii="Times New Roman" w:hAnsi="Times New Roman"/>
          <w:sz w:val="28"/>
          <w:szCs w:val="28"/>
        </w:rPr>
        <w:t xml:space="preserve"> от </w:t>
      </w:r>
      <w:r w:rsidR="00092902" w:rsidRPr="00AF115E">
        <w:rPr>
          <w:rFonts w:ascii="Times New Roman" w:hAnsi="Times New Roman"/>
          <w:sz w:val="28"/>
          <w:szCs w:val="28"/>
        </w:rPr>
        <w:t>20.09</w:t>
      </w:r>
      <w:r w:rsidR="00720763" w:rsidRPr="00AF115E">
        <w:rPr>
          <w:rFonts w:ascii="Times New Roman" w:hAnsi="Times New Roman"/>
          <w:sz w:val="28"/>
          <w:szCs w:val="28"/>
        </w:rPr>
        <w:t>.201</w:t>
      </w:r>
      <w:r w:rsidR="00092902" w:rsidRPr="00AF115E">
        <w:rPr>
          <w:rFonts w:ascii="Times New Roman" w:hAnsi="Times New Roman"/>
          <w:sz w:val="28"/>
          <w:szCs w:val="28"/>
        </w:rPr>
        <w:t>7</w:t>
      </w:r>
      <w:r w:rsidR="00720763" w:rsidRPr="00AF115E">
        <w:rPr>
          <w:rFonts w:ascii="Times New Roman" w:hAnsi="Times New Roman"/>
          <w:sz w:val="28"/>
          <w:szCs w:val="28"/>
        </w:rPr>
        <w:t xml:space="preserve"> г. № 3</w:t>
      </w:r>
      <w:r w:rsidR="00092902" w:rsidRPr="00AF115E">
        <w:rPr>
          <w:rFonts w:ascii="Times New Roman" w:hAnsi="Times New Roman"/>
          <w:sz w:val="28"/>
          <w:szCs w:val="28"/>
        </w:rPr>
        <w:t>5</w:t>
      </w:r>
      <w:r w:rsidR="00720763" w:rsidRPr="00AF115E">
        <w:rPr>
          <w:rFonts w:ascii="Times New Roman" w:hAnsi="Times New Roman"/>
          <w:sz w:val="28"/>
          <w:szCs w:val="28"/>
        </w:rPr>
        <w:t>/</w:t>
      </w:r>
      <w:r w:rsidR="00092902" w:rsidRPr="00AF115E">
        <w:rPr>
          <w:rFonts w:ascii="Times New Roman" w:hAnsi="Times New Roman"/>
          <w:sz w:val="28"/>
          <w:szCs w:val="28"/>
        </w:rPr>
        <w:t>5</w:t>
      </w:r>
      <w:r w:rsidR="00720763" w:rsidRPr="00AF115E">
        <w:rPr>
          <w:rFonts w:ascii="Times New Roman" w:hAnsi="Times New Roman"/>
          <w:sz w:val="28"/>
          <w:szCs w:val="28"/>
        </w:rPr>
        <w:t xml:space="preserve"> «Об установлении на территории муниципального образования Камлакское сельское поселение</w:t>
      </w:r>
      <w:r w:rsidR="00D469F3">
        <w:rPr>
          <w:rFonts w:ascii="Times New Roman" w:hAnsi="Times New Roman"/>
          <w:sz w:val="28"/>
          <w:szCs w:val="28"/>
        </w:rPr>
        <w:t xml:space="preserve"> </w:t>
      </w:r>
      <w:r w:rsidR="00720763" w:rsidRPr="00AF115E">
        <w:rPr>
          <w:rFonts w:ascii="Times New Roman" w:hAnsi="Times New Roman"/>
          <w:sz w:val="28"/>
          <w:szCs w:val="28"/>
        </w:rPr>
        <w:t>земельного налога».</w:t>
      </w:r>
    </w:p>
    <w:p w:rsidR="00720763" w:rsidRPr="00AF115E" w:rsidRDefault="00720763" w:rsidP="007207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   </w:t>
      </w:r>
    </w:p>
    <w:p w:rsidR="00720763" w:rsidRPr="00AF115E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AF115E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Pr="00AF115E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Глава</w:t>
      </w:r>
      <w:r w:rsidR="00B525A9" w:rsidRPr="00AF115E">
        <w:rPr>
          <w:rFonts w:ascii="Times New Roman" w:hAnsi="Times New Roman"/>
          <w:sz w:val="28"/>
          <w:szCs w:val="28"/>
        </w:rPr>
        <w:t xml:space="preserve"> </w:t>
      </w:r>
      <w:r w:rsidRPr="00AF115E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="009264C4" w:rsidRPr="00AF115E">
        <w:rPr>
          <w:rFonts w:ascii="Times New Roman" w:hAnsi="Times New Roman"/>
          <w:sz w:val="28"/>
          <w:szCs w:val="28"/>
        </w:rPr>
        <w:t xml:space="preserve">    ________</w:t>
      </w:r>
      <w:r w:rsidRPr="00AF115E">
        <w:rPr>
          <w:rFonts w:ascii="Times New Roman" w:hAnsi="Times New Roman"/>
          <w:sz w:val="28"/>
          <w:szCs w:val="28"/>
        </w:rPr>
        <w:t xml:space="preserve">__        </w:t>
      </w:r>
      <w:r w:rsidR="009264C4" w:rsidRPr="00AF115E">
        <w:rPr>
          <w:rFonts w:ascii="Times New Roman" w:hAnsi="Times New Roman"/>
          <w:sz w:val="28"/>
          <w:szCs w:val="28"/>
        </w:rPr>
        <w:t>С.В. Соколов</w:t>
      </w:r>
    </w:p>
    <w:p w:rsidR="001D10DD" w:rsidRPr="00AF115E" w:rsidRDefault="001D10DD"/>
    <w:sectPr w:rsidR="001D10DD" w:rsidRPr="00AF115E" w:rsidSect="001D10DD">
      <w:headerReference w:type="default" r:id="rId14"/>
      <w:footerReference w:type="even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CE9" w:rsidRDefault="00F64CE9" w:rsidP="008A2FDC">
      <w:pPr>
        <w:spacing w:after="0" w:line="240" w:lineRule="auto"/>
      </w:pPr>
      <w:r>
        <w:separator/>
      </w:r>
    </w:p>
  </w:endnote>
  <w:endnote w:type="continuationSeparator" w:id="0">
    <w:p w:rsidR="00F64CE9" w:rsidRDefault="00F64CE9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513C4C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513C4C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D469F3">
      <w:rPr>
        <w:noProof/>
      </w:rPr>
      <w:t>1</w:t>
    </w:r>
    <w:r>
      <w:fldChar w:fldCharType="end"/>
    </w:r>
  </w:p>
  <w:p w:rsidR="00B2426D" w:rsidRDefault="00F64CE9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CE9" w:rsidRDefault="00F64CE9" w:rsidP="008A2FDC">
      <w:pPr>
        <w:spacing w:after="0" w:line="240" w:lineRule="auto"/>
      </w:pPr>
      <w:r>
        <w:separator/>
      </w:r>
    </w:p>
  </w:footnote>
  <w:footnote w:type="continuationSeparator" w:id="0">
    <w:p w:rsidR="00F64CE9" w:rsidRDefault="00F64CE9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F64CE9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047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5860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17894"/>
    <w:rsid w:val="0022040A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199A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077FE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399F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27A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4B69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4F76BF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3C4C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5B2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7F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59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1869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47C37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204"/>
    <w:rsid w:val="009208CF"/>
    <w:rsid w:val="00921D9F"/>
    <w:rsid w:val="0092486D"/>
    <w:rsid w:val="009251AC"/>
    <w:rsid w:val="009264C4"/>
    <w:rsid w:val="009276E0"/>
    <w:rsid w:val="009303F8"/>
    <w:rsid w:val="00931035"/>
    <w:rsid w:val="00931BF2"/>
    <w:rsid w:val="00934825"/>
    <w:rsid w:val="00934EE0"/>
    <w:rsid w:val="00936B31"/>
    <w:rsid w:val="0093711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0411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15E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69F3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38C8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A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CE9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202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F115E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Tahoma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92A2132896F070798440D1E8120EFD99F2E0EB8816D44CAEEE7FAF1EEEACC60BB50EDA7AD529AFC253186CAEA6F9877F3C8C2EADBC63F60FS2L" TargetMode="External"/><Relationship Id="rId13" Type="http://schemas.openxmlformats.org/officeDocument/2006/relationships/hyperlink" Target="consultantplus://offline/ref=B4F6EC6561ED2B8016556D65901646CF4E9BB877D1A6A6D7D7AC287B980F199E619F9F73D176A4E88FD799886D15289E78592E0E8C4555FFiEgC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4F6EC6561ED2B8016556D65901646CF4E9BBA7ED9A2A6D7D7AC287B980F199E619F9F73D176A4EA8DD799886D15289E78592E0E8C4555FFiEgC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E92A2132896F070798440D1E8120EFD99F2E5ED8F13D44CAEEE7FAF1EEEACC60BB50EDA7AD52AA9CE53186CAEA6F9877F3C8C2EADBC63F60FS2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3E92A2132896F070798440D1E8120EFD99F2E0EB8819D44CAEEE7FAF1EEEACC60BB50EDA7AD528A9C953186CAEA6F9877F3C8C2EADBC63F60FS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92A2132896F070798440D1E8120EFD98FBE0E98913D44CAEEE7FAF1EEEACC60BB50EDA7AD528AFCA53186CAEA6F9877F3C8C2EADBC63F60FS2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708</Words>
  <Characters>4036</Characters>
  <Application>Microsoft Office Word</Application>
  <DocSecurity>0</DocSecurity>
  <Lines>33</Lines>
  <Paragraphs>9</Paragraphs>
  <ScaleCrop>false</ScaleCrop>
  <Company>Microsoft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2018-11-20T07:51:00Z</cp:lastPrinted>
  <dcterms:created xsi:type="dcterms:W3CDTF">2018-11-13T08:11:00Z</dcterms:created>
  <dcterms:modified xsi:type="dcterms:W3CDTF">2018-11-20T07:56:00Z</dcterms:modified>
</cp:coreProperties>
</file>