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CF4" w:rsidRDefault="00FA4CF4" w:rsidP="00FA4CF4">
      <w:pPr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97790</wp:posOffset>
            </wp:positionV>
            <wp:extent cx="914400" cy="1085850"/>
            <wp:effectExtent l="19050" t="0" r="0" b="0"/>
            <wp:wrapTopAndBottom/>
            <wp:docPr id="3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E0757" w:rsidRPr="00AE075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24.65pt;margin-top:1.7pt;width:194.4pt;height:117pt;z-index:251660288;mso-position-horizontal-relative:text;mso-position-vertical-relative:text" stroked="f">
            <v:textbox style="mso-next-textbox:#_x0000_s1026">
              <w:txbxContent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FA4CF4" w:rsidRPr="00AB3174" w:rsidRDefault="00FA4CF4" w:rsidP="00FA4CF4">
                  <w:pPr>
                    <w:pStyle w:val="a3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AE0757" w:rsidRPr="00AE0757">
        <w:pict>
          <v:shape id="_x0000_s1028" type="#_x0000_t202" style="position:absolute;margin-left:274.6pt;margin-top:7.7pt;width:180pt;height:92.25pt;z-index:251662336;mso-position-horizontal-relative:text;mso-position-vertical-relative:text" stroked="f">
            <v:textbox style="mso-next-textbox:#_x0000_s1028">
              <w:txbxContent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</w:p>
    <w:p w:rsidR="00FA4CF4" w:rsidRDefault="00FA4CF4" w:rsidP="00FA4CF4">
      <w:pPr>
        <w:tabs>
          <w:tab w:val="left" w:pos="6045"/>
        </w:tabs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ПОСТАНОВЛЕНИЕ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/>
          <w:b/>
          <w:sz w:val="28"/>
          <w:szCs w:val="28"/>
          <w:lang w:val="en-US"/>
        </w:rPr>
        <w:t>J</w:t>
      </w:r>
      <w:r>
        <w:rPr>
          <w:rFonts w:ascii="Times New Roman" w:hAnsi="Times New Roman"/>
          <w:b/>
          <w:sz w:val="28"/>
          <w:szCs w:val="28"/>
        </w:rPr>
        <w:t>ОП</w:t>
      </w:r>
    </w:p>
    <w:p w:rsidR="00FA4CF4" w:rsidRPr="00C45557" w:rsidRDefault="005D3FB4" w:rsidP="00FA4CF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="007863EA">
        <w:rPr>
          <w:rFonts w:ascii="Times New Roman" w:hAnsi="Times New Roman"/>
          <w:b/>
          <w:sz w:val="28"/>
          <w:szCs w:val="28"/>
        </w:rPr>
        <w:t>3</w:t>
      </w:r>
      <w:r w:rsidR="005B41F7">
        <w:rPr>
          <w:rFonts w:ascii="Times New Roman" w:hAnsi="Times New Roman"/>
          <w:b/>
          <w:sz w:val="28"/>
          <w:szCs w:val="28"/>
        </w:rPr>
        <w:t xml:space="preserve"> ноября</w:t>
      </w:r>
      <w:r w:rsidR="00FA4CF4">
        <w:rPr>
          <w:rFonts w:ascii="Times New Roman" w:hAnsi="Times New Roman"/>
          <w:b/>
          <w:sz w:val="28"/>
          <w:szCs w:val="28"/>
        </w:rPr>
        <w:t xml:space="preserve"> 2017</w:t>
      </w:r>
      <w:r w:rsidR="00FA4CF4" w:rsidRPr="00C45557">
        <w:rPr>
          <w:rFonts w:ascii="Times New Roman" w:hAnsi="Times New Roman"/>
          <w:b/>
          <w:sz w:val="28"/>
          <w:szCs w:val="28"/>
        </w:rPr>
        <w:t xml:space="preserve">  года  №</w:t>
      </w:r>
      <w:r w:rsidR="006D69C7">
        <w:rPr>
          <w:rFonts w:ascii="Times New Roman" w:hAnsi="Times New Roman"/>
          <w:b/>
          <w:sz w:val="28"/>
          <w:szCs w:val="28"/>
        </w:rPr>
        <w:t xml:space="preserve"> </w:t>
      </w:r>
      <w:r w:rsidR="00DF7DEC">
        <w:rPr>
          <w:rFonts w:ascii="Times New Roman" w:hAnsi="Times New Roman"/>
          <w:b/>
          <w:sz w:val="28"/>
          <w:szCs w:val="28"/>
        </w:rPr>
        <w:t>3</w:t>
      </w:r>
      <w:r w:rsidR="007863EA">
        <w:rPr>
          <w:rFonts w:ascii="Times New Roman" w:hAnsi="Times New Roman"/>
          <w:b/>
          <w:sz w:val="28"/>
          <w:szCs w:val="28"/>
        </w:rPr>
        <w:t>2</w:t>
      </w:r>
    </w:p>
    <w:p w:rsidR="00FA4CF4" w:rsidRDefault="00FA4CF4" w:rsidP="00FA4CF4">
      <w:pPr>
        <w:jc w:val="center"/>
        <w:rPr>
          <w:rFonts w:ascii="Times New Roman" w:hAnsi="Times New Roman"/>
          <w:b/>
          <w:sz w:val="28"/>
          <w:szCs w:val="28"/>
        </w:rPr>
      </w:pPr>
      <w:r w:rsidRPr="00C45557">
        <w:rPr>
          <w:rFonts w:ascii="Times New Roman" w:hAnsi="Times New Roman"/>
          <w:b/>
          <w:sz w:val="28"/>
          <w:szCs w:val="28"/>
        </w:rPr>
        <w:t>с. Камлак</w:t>
      </w:r>
    </w:p>
    <w:p w:rsidR="007C179B" w:rsidRDefault="007863EA" w:rsidP="007863EA">
      <w:pPr>
        <w:pStyle w:val="a3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D5E67">
        <w:rPr>
          <w:rFonts w:ascii="Times New Roman" w:hAnsi="Times New Roman"/>
          <w:b/>
          <w:bCs/>
          <w:color w:val="000000"/>
          <w:sz w:val="28"/>
          <w:szCs w:val="28"/>
        </w:rPr>
        <w:t>Об утверждении Положения о порядке ведения муниципальной долговой книги</w:t>
      </w:r>
      <w:r w:rsidR="007C179B">
        <w:rPr>
          <w:rFonts w:ascii="Times New Roman" w:hAnsi="Times New Roman"/>
          <w:b/>
          <w:bCs/>
          <w:color w:val="000000"/>
          <w:sz w:val="28"/>
          <w:szCs w:val="28"/>
        </w:rPr>
        <w:t xml:space="preserve"> сельской администрации </w:t>
      </w:r>
    </w:p>
    <w:p w:rsidR="007863EA" w:rsidRDefault="007C179B" w:rsidP="007863EA">
      <w:pPr>
        <w:pStyle w:val="a3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МО </w:t>
      </w:r>
      <w:r w:rsidR="007863EA" w:rsidRPr="00AD5E67">
        <w:rPr>
          <w:rFonts w:ascii="Times New Roman" w:hAnsi="Times New Roman"/>
          <w:b/>
          <w:bCs/>
          <w:color w:val="000000"/>
          <w:sz w:val="28"/>
          <w:szCs w:val="28"/>
        </w:rPr>
        <w:t xml:space="preserve"> Камлакское</w:t>
      </w:r>
      <w:r w:rsidR="007863EA" w:rsidRPr="00AD5E67">
        <w:rPr>
          <w:rFonts w:ascii="Times New Roman" w:hAnsi="Times New Roman"/>
          <w:b/>
          <w:color w:val="000000"/>
          <w:sz w:val="28"/>
          <w:szCs w:val="28"/>
        </w:rPr>
        <w:t> </w:t>
      </w:r>
      <w:r w:rsidR="007863EA" w:rsidRPr="00AD5E67">
        <w:rPr>
          <w:rFonts w:ascii="Times New Roman" w:hAnsi="Times New Roman"/>
          <w:b/>
          <w:bCs/>
          <w:color w:val="000000"/>
          <w:sz w:val="28"/>
          <w:szCs w:val="28"/>
        </w:rPr>
        <w:t>сельско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е</w:t>
      </w:r>
      <w:r w:rsidR="007863EA" w:rsidRPr="00AD5E67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поселени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е</w:t>
      </w:r>
    </w:p>
    <w:p w:rsidR="007863EA" w:rsidRDefault="007863EA" w:rsidP="007863EA">
      <w:pPr>
        <w:pStyle w:val="a3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863EA" w:rsidRPr="00AD5E67" w:rsidRDefault="007863EA" w:rsidP="007863EA">
      <w:pPr>
        <w:pStyle w:val="a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63EA" w:rsidRPr="00AD5E67" w:rsidRDefault="007863EA" w:rsidP="007863EA">
      <w:pPr>
        <w:pStyle w:val="a3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В целях совершенствования системы регистрации и учета муниципального долга муниципального образования Камлакское сельское поселение  в соответствии  </w:t>
      </w:r>
      <w:r w:rsidRPr="00AD5E67">
        <w:rPr>
          <w:rFonts w:ascii="Times New Roman" w:hAnsi="Times New Roman"/>
          <w:color w:val="000000"/>
          <w:sz w:val="28"/>
          <w:szCs w:val="28"/>
        </w:rPr>
        <w:t>абзаца 3 статьи 120 и пункта 4 статьи 121 Бюджетного Кодекса Российской Федерации,</w:t>
      </w:r>
    </w:p>
    <w:p w:rsidR="007863EA" w:rsidRPr="00AD5E67" w:rsidRDefault="007863EA" w:rsidP="007863EA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AD5E67">
        <w:rPr>
          <w:rFonts w:ascii="Times New Roman" w:hAnsi="Times New Roman"/>
          <w:bCs/>
          <w:color w:val="000000"/>
          <w:sz w:val="28"/>
          <w:szCs w:val="28"/>
        </w:rPr>
        <w:t> </w:t>
      </w:r>
    </w:p>
    <w:p w:rsidR="007863EA" w:rsidRPr="007863EA" w:rsidRDefault="007863EA" w:rsidP="007863EA">
      <w:pPr>
        <w:pStyle w:val="a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863EA">
        <w:rPr>
          <w:rFonts w:ascii="Times New Roman" w:hAnsi="Times New Roman"/>
          <w:b/>
          <w:bCs/>
          <w:color w:val="000000"/>
          <w:sz w:val="28"/>
          <w:szCs w:val="28"/>
        </w:rPr>
        <w:t>ПОСТАНОВЛЯЮ:</w:t>
      </w:r>
    </w:p>
    <w:p w:rsidR="007863EA" w:rsidRPr="00AD5E67" w:rsidRDefault="007863EA" w:rsidP="007863EA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AD5E67">
        <w:rPr>
          <w:rFonts w:ascii="Times New Roman" w:hAnsi="Times New Roman"/>
          <w:color w:val="000000"/>
          <w:sz w:val="28"/>
          <w:szCs w:val="28"/>
        </w:rPr>
        <w:t> 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 xml:space="preserve">1. Утвердить Порядок ведения муниципальной долговой книги </w:t>
      </w:r>
      <w:r>
        <w:rPr>
          <w:rFonts w:ascii="Times New Roman" w:hAnsi="Times New Roman"/>
          <w:sz w:val="28"/>
          <w:szCs w:val="28"/>
        </w:rPr>
        <w:t>МО Камлакское сельское поселение</w:t>
      </w:r>
      <w:r w:rsidRPr="00DE1391">
        <w:rPr>
          <w:rFonts w:ascii="Times New Roman" w:hAnsi="Times New Roman"/>
          <w:sz w:val="28"/>
          <w:szCs w:val="28"/>
        </w:rPr>
        <w:t>.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2. Обнародовать постановление в соответствии с Уставом МО Камлакское сельское поселение..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3. Постановление вступает в силу с момента его  подписания и обнародования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 4. Контроль за исполнением настоящего постановления оставляю за собой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 </w:t>
      </w:r>
    </w:p>
    <w:p w:rsidR="007863EA" w:rsidRPr="00DE1391" w:rsidRDefault="007863EA" w:rsidP="007863EA">
      <w:pPr>
        <w:pStyle w:val="a3"/>
        <w:rPr>
          <w:rFonts w:ascii="Times New Roman" w:hAnsi="Times New Roman"/>
          <w:b/>
          <w:bCs/>
          <w:sz w:val="28"/>
          <w:szCs w:val="28"/>
        </w:rPr>
      </w:pPr>
    </w:p>
    <w:p w:rsidR="007863EA" w:rsidRDefault="007863EA" w:rsidP="007863EA">
      <w:pPr>
        <w:pStyle w:val="a3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 xml:space="preserve"> Глава </w:t>
      </w:r>
    </w:p>
    <w:p w:rsidR="007863EA" w:rsidRPr="00DE1391" w:rsidRDefault="007863EA" w:rsidP="007863E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 </w:t>
      </w:r>
      <w:r w:rsidRPr="00DE13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Камлакское сельское поселение : _________________           И.И. Арндт</w:t>
      </w:r>
    </w:p>
    <w:p w:rsidR="007863EA" w:rsidRPr="00DE1391" w:rsidRDefault="007863EA" w:rsidP="007863EA">
      <w:pPr>
        <w:pStyle w:val="a3"/>
        <w:rPr>
          <w:rFonts w:ascii="Times New Roman" w:hAnsi="Times New Roman"/>
          <w:b/>
          <w:bCs/>
          <w:sz w:val="28"/>
          <w:szCs w:val="28"/>
        </w:rPr>
      </w:pPr>
    </w:p>
    <w:p w:rsidR="007863EA" w:rsidRDefault="007863EA" w:rsidP="007863EA">
      <w:pPr>
        <w:pStyle w:val="a3"/>
        <w:rPr>
          <w:rFonts w:ascii="Times New Roman" w:hAnsi="Times New Roman"/>
          <w:b/>
          <w:bCs/>
          <w:sz w:val="28"/>
          <w:szCs w:val="28"/>
        </w:rPr>
      </w:pPr>
    </w:p>
    <w:p w:rsidR="007863EA" w:rsidRDefault="007863EA" w:rsidP="007863EA">
      <w:pPr>
        <w:pStyle w:val="a3"/>
        <w:rPr>
          <w:rFonts w:ascii="Times New Roman" w:hAnsi="Times New Roman"/>
          <w:b/>
          <w:bCs/>
          <w:sz w:val="28"/>
          <w:szCs w:val="28"/>
        </w:rPr>
      </w:pPr>
    </w:p>
    <w:p w:rsidR="007863EA" w:rsidRDefault="007863EA" w:rsidP="007863EA">
      <w:pPr>
        <w:pStyle w:val="a3"/>
        <w:rPr>
          <w:rFonts w:ascii="Times New Roman" w:hAnsi="Times New Roman"/>
          <w:b/>
          <w:bCs/>
          <w:sz w:val="28"/>
          <w:szCs w:val="28"/>
        </w:rPr>
      </w:pPr>
    </w:p>
    <w:p w:rsidR="007863EA" w:rsidRDefault="007863EA" w:rsidP="007863EA">
      <w:pPr>
        <w:pStyle w:val="a3"/>
        <w:rPr>
          <w:rFonts w:ascii="Times New Roman" w:hAnsi="Times New Roman"/>
          <w:b/>
          <w:bCs/>
          <w:sz w:val="28"/>
          <w:szCs w:val="28"/>
        </w:rPr>
      </w:pPr>
    </w:p>
    <w:p w:rsidR="007863EA" w:rsidRDefault="007863EA" w:rsidP="007863EA">
      <w:pPr>
        <w:pStyle w:val="a3"/>
        <w:rPr>
          <w:rFonts w:ascii="Times New Roman" w:hAnsi="Times New Roman"/>
          <w:b/>
          <w:bCs/>
          <w:sz w:val="28"/>
          <w:szCs w:val="28"/>
        </w:rPr>
      </w:pPr>
    </w:p>
    <w:p w:rsidR="007863EA" w:rsidRDefault="007863EA" w:rsidP="007863EA">
      <w:pPr>
        <w:pStyle w:val="a3"/>
        <w:rPr>
          <w:rFonts w:ascii="Times New Roman" w:hAnsi="Times New Roman"/>
          <w:b/>
          <w:bCs/>
          <w:sz w:val="28"/>
          <w:szCs w:val="28"/>
        </w:rPr>
      </w:pPr>
    </w:p>
    <w:p w:rsidR="007863EA" w:rsidRDefault="007863EA" w:rsidP="007863EA">
      <w:pPr>
        <w:pStyle w:val="a3"/>
        <w:rPr>
          <w:rFonts w:ascii="Times New Roman" w:hAnsi="Times New Roman"/>
          <w:b/>
          <w:bCs/>
          <w:sz w:val="28"/>
          <w:szCs w:val="28"/>
        </w:rPr>
      </w:pPr>
    </w:p>
    <w:p w:rsidR="007863EA" w:rsidRPr="00DE1391" w:rsidRDefault="007863EA" w:rsidP="007863EA">
      <w:pPr>
        <w:pStyle w:val="a3"/>
        <w:rPr>
          <w:rFonts w:ascii="Times New Roman" w:hAnsi="Times New Roman"/>
          <w:b/>
          <w:bCs/>
          <w:sz w:val="28"/>
          <w:szCs w:val="28"/>
        </w:rPr>
      </w:pPr>
    </w:p>
    <w:p w:rsidR="007863EA" w:rsidRDefault="007863EA" w:rsidP="007863EA">
      <w:pPr>
        <w:shd w:val="clear" w:color="auto" w:fill="FFFFFF"/>
        <w:spacing w:after="0" w:line="240" w:lineRule="auto"/>
        <w:ind w:left="4536" w:firstLine="142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863EA" w:rsidRPr="0029159F" w:rsidRDefault="007863EA" w:rsidP="007863EA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tbl>
      <w:tblPr>
        <w:tblStyle w:val="ae"/>
        <w:tblW w:w="0" w:type="auto"/>
        <w:tblInd w:w="5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59"/>
      </w:tblGrid>
      <w:tr w:rsidR="007863EA" w:rsidRPr="00DE1391" w:rsidTr="00FE7877">
        <w:trPr>
          <w:trHeight w:val="1342"/>
        </w:trPr>
        <w:tc>
          <w:tcPr>
            <w:tcW w:w="9571" w:type="dxa"/>
          </w:tcPr>
          <w:p w:rsidR="007863EA" w:rsidRPr="00DE1391" w:rsidRDefault="007863EA" w:rsidP="00FE787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139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Приложение № 1 </w:t>
            </w:r>
          </w:p>
          <w:p w:rsidR="007863EA" w:rsidRPr="00DE1391" w:rsidRDefault="007863EA" w:rsidP="00FE787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1391">
              <w:rPr>
                <w:rFonts w:ascii="Times New Roman" w:hAnsi="Times New Roman"/>
                <w:color w:val="000000"/>
                <w:sz w:val="24"/>
                <w:szCs w:val="24"/>
              </w:rPr>
              <w:t>к Постановлению Главы  МО Камлакское сельское поселение</w:t>
            </w:r>
          </w:p>
          <w:p w:rsidR="007863EA" w:rsidRPr="00DE1391" w:rsidRDefault="007863EA" w:rsidP="007863E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13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32 </w:t>
            </w:r>
            <w:r w:rsidRPr="00DE13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  <w:r w:rsidRPr="00DE13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ноября 2017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года</w:t>
            </w:r>
          </w:p>
        </w:tc>
      </w:tr>
    </w:tbl>
    <w:p w:rsidR="007863EA" w:rsidRPr="0029159F" w:rsidRDefault="007863EA" w:rsidP="007863EA">
      <w:pPr>
        <w:shd w:val="clear" w:color="auto" w:fill="FFFFFF"/>
        <w:spacing w:before="100" w:beforeAutospacing="1" w:after="0" w:line="240" w:lineRule="auto"/>
        <w:ind w:firstLine="142"/>
        <w:jc w:val="center"/>
        <w:rPr>
          <w:rFonts w:ascii="Arial" w:hAnsi="Arial" w:cs="Arial"/>
          <w:color w:val="000000"/>
          <w:sz w:val="18"/>
          <w:szCs w:val="18"/>
        </w:rPr>
      </w:pPr>
    </w:p>
    <w:p w:rsidR="007863EA" w:rsidRPr="007863EA" w:rsidRDefault="007863EA" w:rsidP="007863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863EA">
        <w:rPr>
          <w:rFonts w:ascii="Times New Roman" w:hAnsi="Times New Roman"/>
          <w:b/>
          <w:sz w:val="28"/>
          <w:szCs w:val="28"/>
        </w:rPr>
        <w:t>Порядок ведения муниципальной долговой книги</w:t>
      </w:r>
    </w:p>
    <w:p w:rsidR="007863EA" w:rsidRPr="007863EA" w:rsidRDefault="007863EA" w:rsidP="007863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863EA">
        <w:rPr>
          <w:rFonts w:ascii="Times New Roman" w:hAnsi="Times New Roman"/>
          <w:b/>
          <w:sz w:val="28"/>
          <w:szCs w:val="28"/>
        </w:rPr>
        <w:t>МО Камлакское сельское поселение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 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1. Общие положения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 xml:space="preserve">1.1. Настоящий Порядок разработан в соответствии со статьями 120 и 121 Бюджетного кодекса Российской Федерации с целью определения процедуры ведения Муниципальной долговой книги </w:t>
      </w:r>
      <w:r>
        <w:rPr>
          <w:rFonts w:ascii="Times New Roman" w:hAnsi="Times New Roman"/>
          <w:sz w:val="28"/>
          <w:szCs w:val="28"/>
        </w:rPr>
        <w:t xml:space="preserve">МО Камлакское сельское </w:t>
      </w:r>
      <w:r w:rsidRPr="00DE1391">
        <w:rPr>
          <w:rFonts w:ascii="Times New Roman" w:hAnsi="Times New Roman"/>
          <w:sz w:val="28"/>
          <w:szCs w:val="28"/>
        </w:rPr>
        <w:t>поселени</w:t>
      </w:r>
      <w:r>
        <w:rPr>
          <w:rFonts w:ascii="Times New Roman" w:hAnsi="Times New Roman"/>
          <w:sz w:val="28"/>
          <w:szCs w:val="28"/>
        </w:rPr>
        <w:t>е</w:t>
      </w:r>
      <w:r w:rsidRPr="00DE1391">
        <w:rPr>
          <w:rFonts w:ascii="Times New Roman" w:hAnsi="Times New Roman"/>
          <w:sz w:val="28"/>
          <w:szCs w:val="28"/>
        </w:rPr>
        <w:t xml:space="preserve"> (далее – Долговая книга), обеспечения контроля за полнотой учёта, своевременностью обслуживания и исполнения долговых обязательств и устанавливает объём информации , порядок её внесения в Долговую книгу, а также порядок регистрации долговых обязательств и порядок хранения Долговой книги.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1.2.Учет и регистрация муниципальных долговых обязательств муниципального образования осуществляются в долговой книге муниципального образования.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 xml:space="preserve">Долговая книга – это реестр долговых обязательств, оформленных в соответствии с действующим законодательством Российской Федерации, нормативно-правовыми актами </w:t>
      </w:r>
      <w:r>
        <w:rPr>
          <w:rFonts w:ascii="Times New Roman" w:hAnsi="Times New Roman"/>
          <w:sz w:val="28"/>
          <w:szCs w:val="28"/>
        </w:rPr>
        <w:t>МО Камлакское сельское</w:t>
      </w:r>
      <w:r w:rsidRPr="00DE1391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е</w:t>
      </w:r>
      <w:r w:rsidRPr="00DE1391">
        <w:rPr>
          <w:rFonts w:ascii="Times New Roman" w:hAnsi="Times New Roman"/>
          <w:sz w:val="28"/>
          <w:szCs w:val="28"/>
        </w:rPr>
        <w:t xml:space="preserve">, принятых на себя </w:t>
      </w:r>
      <w:r>
        <w:rPr>
          <w:rFonts w:ascii="Times New Roman" w:hAnsi="Times New Roman"/>
          <w:sz w:val="28"/>
          <w:szCs w:val="28"/>
        </w:rPr>
        <w:t>МО Камлакское сельское</w:t>
      </w:r>
      <w:r w:rsidRPr="00DE1391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е</w:t>
      </w:r>
      <w:r w:rsidRPr="00DE1391">
        <w:rPr>
          <w:rFonts w:ascii="Times New Roman" w:hAnsi="Times New Roman"/>
          <w:sz w:val="28"/>
          <w:szCs w:val="28"/>
        </w:rPr>
        <w:t>.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1.3.Реестр долговых обязательств муниципального образования содержит совокупность данных, зафиксированных на бумажном носителе и (или) с использованием электронной базы данных, которая обеспечивает идентификацию долговых обязательств, их учет по видам, срокам, кредиторам, позволяет оперативно пополнять и предоставлять, получать обрабатывать информацию о состоянии муниципального долга сельского поселения, составлять и представлять отчетность.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 xml:space="preserve">1.4.Долговые обязательства муниципального образования (далее – долговые обязательства), входящие в состав муниципального долга </w:t>
      </w:r>
      <w:r>
        <w:rPr>
          <w:rFonts w:ascii="Times New Roman" w:hAnsi="Times New Roman"/>
          <w:sz w:val="28"/>
          <w:szCs w:val="28"/>
        </w:rPr>
        <w:t>МО Камлакское сельское</w:t>
      </w:r>
      <w:r w:rsidRPr="00DE1391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е</w:t>
      </w:r>
      <w:r w:rsidRPr="00DE1391">
        <w:rPr>
          <w:rFonts w:ascii="Times New Roman" w:hAnsi="Times New Roman"/>
          <w:sz w:val="28"/>
          <w:szCs w:val="28"/>
        </w:rPr>
        <w:t>, могут существовать в виде обязательства по :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1) ценным бумагам муниципального образования (муниципальным ценным бумагам);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2) бюджетным кредитам, привлеченным в бюджет муниципального образования от других бюджетом бюджетной системы Российской Федерации;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3) кредитам, полученным муниципальным образованием от кредитных организаций;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4) гарантиям муниципального образования (муниципальным гарантиям).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Долговые обязательства муниципального образования не могут существовать в иных видах, за исключением предусмотренных настоящим пунктом.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В объем муниципального долга включаются: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lastRenderedPageBreak/>
        <w:t>1) номинальная сумма долга по муниципальным ценным бумагам;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2) объем основного долга по бюджетным кредитам, привлеченным в местный бюджет;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3) объем основного долга по кредитам, полученным муниципальным образованием;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4) объем обязательств по муниципальным гарантиям;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5) объем иных (за исключением указанных) непогашенных долговых обязательств муниципального образования.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Долговые обязательства могут быть краткосрочными (менее одного года), среднесрочными (от одного года до пяти лет) и долгосрочными (от пяти до 10 лет включительно).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1.5.Учет долговых обязательств муниципального образования в долговой книге осуществляется в валюте долга, в которой определено денежное обязательство при его возникновении.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1.6.Ведение долговой книги муниципального образования осуществляется администрацией сельского поселения.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 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2. Состав информации, вносимой в муниципальную долговую книгу.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Порядок и сроки ее внесения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2.1.Долговая книга состоит из следующих основных разделов, соответствующих основным видам долговых обязательств муниципального образования: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1) муниципальные займы, осуществленные путем выпуска муниципальных ценных бумаг от имени муниципального образования;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2) договоры и соглашения о получении муниципальным образованием бюджетных кредитов от бюджетов других уровней бюджетной системы Российской Федерации;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3) договоры и соглашения о получении кредитов от кредитных организаций от имени муниципального образования;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4) договоры о предоставлении муниципальных гарантий.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2.2.Регистрационные записи осуществляются в хронологическом порядке нарастающим итогом.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2.3.Каждое долговое обязательство регистрируется отдельно и имеет регистрационный номер.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2.4.Регистрационные записи в долговой книге производятся на основании первичных документов (оригиналов или заверенных копий) согласно перечню для каждого вида долговых обязательств, а именно: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1) по муниципальным займам, выпускаемым от имени муниципального образования, перечень документов определяется федеральным законодательством, регламентирующим порядок выпуска и регистрации ценных бумаг муниципального образования;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2) по кредитам, полученным от бюджетов других уровней: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- кредитного договора, изменений и дополнений к нему, подписанных Главой сельского поселения или лицом, исполняющим его обязанности;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- договоров и документов, обеспечивающих или сопровождающих кредитный договор;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lastRenderedPageBreak/>
        <w:t>3) по кредитам, полученным от кредитных организаций от имени муниципального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образования: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- кредитного договора, изменений и дополнений к нему, подписанных Главой сельского поселения или лицом, исполняющим его обязанности;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- договоров и документов, обеспечивающих или сопровождающих кредитный договор;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4) по договорам о предоставлении муниципальных гарантий: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- договора и изменения к нему;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- документов, сопровождающих договор.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 xml:space="preserve">2.5.Информация о долговых обязательствах вносится администрацией </w:t>
      </w:r>
      <w:r>
        <w:rPr>
          <w:rFonts w:ascii="Times New Roman" w:hAnsi="Times New Roman"/>
          <w:sz w:val="28"/>
          <w:szCs w:val="28"/>
        </w:rPr>
        <w:t>МО Камлакское сельское</w:t>
      </w:r>
      <w:r w:rsidRPr="00DE1391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е</w:t>
      </w:r>
      <w:r w:rsidRPr="00DE1391">
        <w:rPr>
          <w:rFonts w:ascii="Times New Roman" w:hAnsi="Times New Roman"/>
          <w:sz w:val="28"/>
          <w:szCs w:val="28"/>
        </w:rPr>
        <w:t xml:space="preserve"> в долговую книгу в срок, не превышающий пяти рабочих дней с момента возникновения соответствующего обязательства.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2.6.Документы для регистрации долгового обязательства в долговой книге представляются в финансовый орган. В случае внесения изменений и дополнений в документы, на основании которых осуществлена регистрация долгового обязательства, указанные изменения и дополнения должны быть представлены в финансовый орган в пятидневный срок со дня их внесения.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2.7.Регистрационная запись в долговой книге производится в день получения документов.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2.8.Регистрационная запись содержит следующие обязательные реквизиты: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1) порядковый номер;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2) дату регистрации;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3) регистрационный номер;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4) вид долгового обязательства;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5) полное наименование заемщика;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6) полное наименование кредитора;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7) полное наименование поручителя;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8) наименование документа, дату и номер, которыми оформлено долговое обязательство;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9) сумму долгового обязательства;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10) дату возникновения долгового обязательства;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11) дату погашения долгового обязательства;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12) размер расходов по обслуживанию долговых обязательств;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13) форму обеспечения исполнения обязательств.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2.9.В долговой книге муниципального образования, в том числе учитывается информация о просроченной задолженности по исполнению муниципальных долговых обязательств муниципального образования.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2.10.Прекращение муниципальных долговых обязательств, выраженные в валюте Российской Федерации, осуществляется в следующем порядке: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1) после полного выполнения обязательств перед кредитором производится запись о списании муниципального долга в долговой книге по данному долговому обязательству.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Документы, подтверждающие полное погашения обязательств, предоставляются в финансовый орган;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lastRenderedPageBreak/>
        <w:t xml:space="preserve">2) в случае если муниципальное долговое обязательство не предъявлено к погашению (не совершены кредитором определенные условиями обязательства и муниципальными правовыми актами муниципального образования действия) в течение трех лет с даты, следующей за датой погашения, предусмотренной условиями муниципального долгового обязательства, или истек срок муниципальной гарантии, указанное обязательство считается полностью прекращенным и списывается с муниципального долга муниципального образования, если иное не предусмотрено муниципальными правовыми актами Совета </w:t>
      </w:r>
      <w:r>
        <w:rPr>
          <w:rFonts w:ascii="Times New Roman" w:hAnsi="Times New Roman"/>
          <w:sz w:val="28"/>
          <w:szCs w:val="28"/>
        </w:rPr>
        <w:t xml:space="preserve">Камлакского </w:t>
      </w:r>
      <w:r w:rsidRPr="00DE1391">
        <w:rPr>
          <w:rFonts w:ascii="Times New Roman" w:hAnsi="Times New Roman"/>
          <w:sz w:val="28"/>
          <w:szCs w:val="28"/>
        </w:rPr>
        <w:t>сельского поселения.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 xml:space="preserve">Администрация </w:t>
      </w:r>
      <w:r>
        <w:rPr>
          <w:rFonts w:ascii="Times New Roman" w:hAnsi="Times New Roman"/>
          <w:sz w:val="28"/>
          <w:szCs w:val="28"/>
        </w:rPr>
        <w:t>МО Камлакское сельское</w:t>
      </w:r>
      <w:r w:rsidRPr="00DE1391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е</w:t>
      </w:r>
      <w:r w:rsidRPr="00DE1391">
        <w:rPr>
          <w:rFonts w:ascii="Times New Roman" w:hAnsi="Times New Roman"/>
          <w:sz w:val="28"/>
          <w:szCs w:val="28"/>
        </w:rPr>
        <w:t xml:space="preserve"> по истечении сроков и в иных случаях, указанных в подпункте 2, издает муниципальный правовой акт о списании с муниципального долга муниципальных долговых обязательств.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Списание сумм муниципального долга осуществляется посредством уменьшения объема муниципального долга по видам списываемых муниципальных долговых обязательств на сумму их списания без отражения сумм списания в источниках финансирования дефицита местного бюджета.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Действие подпункта 2 не распространяется на обязательства по кредитным соглашениям, на муниципальные долговые обязательства перед Российской Федерацией, субъектами Российской Федерации и другими муниципальными образованиями.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2.11.Списание с муниципального долга реструктурированных, а также погашенных (выкупленных) муниципальных долговых обязательств осуществляется с учетом положений статей 105 и 113 Бюджетного кодекса Российской Федерации.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 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3. Предоставление информации и отчетности о состоянии и движении муниципального долга.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3.1.Ответственность за достоверность данных о долговых обязательствах муниципального образования несет финансовый орган.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 xml:space="preserve">3.2.Финансовый орган на основании данных долговой книги поселения составляет годовой отчет о состоянии и движении муниципального долга муниципального образования. Годовой отчет о состоянии и движении муниципального долга составляется в сроки составления годового отчета об исполнении бюджета </w:t>
      </w:r>
      <w:r>
        <w:rPr>
          <w:rFonts w:ascii="Times New Roman" w:hAnsi="Times New Roman"/>
          <w:sz w:val="28"/>
          <w:szCs w:val="28"/>
        </w:rPr>
        <w:t>МО Камлакское сельское</w:t>
      </w:r>
      <w:r w:rsidRPr="00DE1391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е</w:t>
      </w:r>
      <w:r w:rsidRPr="00DE1391">
        <w:rPr>
          <w:rFonts w:ascii="Times New Roman" w:hAnsi="Times New Roman"/>
          <w:sz w:val="28"/>
          <w:szCs w:val="28"/>
        </w:rPr>
        <w:t xml:space="preserve"> и представляется главе сельского поселения.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3.3.Кредиторы муниципального образования имеют право получить документ, подтверждающий регистрацию муниципального долга,- выписку из долговой книги. Выписка из долговой книги предоставляется на основании письменного запроса за подписью полномочного лица кредитора в течение десяти рабочих дней со дня получения запроса.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3.4.Органы местного самоуправления муниципального образования получают справочную информацию из долговой книги на основании письменного запроса с обоснованием запрашиваемой информации. Информация предоставляется в течение трех рабочих дней со дня получения запроса.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lastRenderedPageBreak/>
        <w:t> 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4. Заключительные положения.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 xml:space="preserve">4.1.Администрация </w:t>
      </w:r>
      <w:r>
        <w:rPr>
          <w:rFonts w:ascii="Times New Roman" w:hAnsi="Times New Roman"/>
          <w:sz w:val="28"/>
          <w:szCs w:val="28"/>
        </w:rPr>
        <w:t>МО Камлакское сельское</w:t>
      </w:r>
      <w:r w:rsidRPr="00DE1391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е</w:t>
      </w:r>
      <w:r w:rsidRPr="00DE1391">
        <w:rPr>
          <w:rFonts w:ascii="Times New Roman" w:hAnsi="Times New Roman"/>
          <w:sz w:val="28"/>
          <w:szCs w:val="28"/>
        </w:rPr>
        <w:t xml:space="preserve"> несет ответственность за организацию ведения муниципальной долговой книги, своевременность и правильность составления годовых отчетов о состоянии и движении муниципального долга муниципального образования.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4.2.Информация, послужившая основанием для регистрации долгового обязательства в Долговой книге, хранится в металлическом несгораемом шкафу, ключ от которого находится на ответственном хранении у лиц, ответственных за ведение Долговой книги.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391">
        <w:rPr>
          <w:rFonts w:ascii="Times New Roman" w:hAnsi="Times New Roman"/>
          <w:sz w:val="28"/>
          <w:szCs w:val="28"/>
        </w:rPr>
        <w:t> </w:t>
      </w:r>
    </w:p>
    <w:p w:rsidR="007863EA" w:rsidRPr="00DE1391" w:rsidRDefault="007863EA" w:rsidP="007863E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403F0" w:rsidRDefault="005403F0" w:rsidP="0081122D">
      <w:pPr>
        <w:pStyle w:val="a3"/>
        <w:ind w:left="720"/>
        <w:rPr>
          <w:rFonts w:ascii="Times New Roman" w:hAnsi="Times New Roman"/>
          <w:sz w:val="28"/>
          <w:szCs w:val="28"/>
        </w:rPr>
      </w:pPr>
    </w:p>
    <w:p w:rsidR="005403F0" w:rsidRDefault="005403F0" w:rsidP="005403F0">
      <w:pPr>
        <w:pStyle w:val="a3"/>
        <w:rPr>
          <w:rFonts w:ascii="Times New Roman" w:hAnsi="Times New Roman"/>
          <w:sz w:val="28"/>
          <w:szCs w:val="28"/>
        </w:rPr>
      </w:pPr>
    </w:p>
    <w:p w:rsidR="005403F0" w:rsidRPr="00D10069" w:rsidRDefault="005403F0" w:rsidP="005403F0">
      <w:pPr>
        <w:pStyle w:val="a3"/>
        <w:rPr>
          <w:rFonts w:ascii="Times New Roman" w:hAnsi="Times New Roman"/>
          <w:sz w:val="28"/>
          <w:szCs w:val="28"/>
        </w:rPr>
      </w:pPr>
    </w:p>
    <w:p w:rsidR="005403F0" w:rsidRDefault="005403F0" w:rsidP="00FA4CF4">
      <w:pPr>
        <w:jc w:val="center"/>
        <w:rPr>
          <w:rFonts w:ascii="Times New Roman" w:hAnsi="Times New Roman"/>
          <w:b/>
          <w:sz w:val="28"/>
          <w:szCs w:val="28"/>
        </w:rPr>
      </w:pPr>
    </w:p>
    <w:sectPr w:rsidR="005403F0" w:rsidSect="005B41F7">
      <w:pgSz w:w="11906" w:h="16838"/>
      <w:pgMar w:top="851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3215" w:rsidRDefault="00F83215" w:rsidP="00A5764A">
      <w:pPr>
        <w:spacing w:after="0" w:line="240" w:lineRule="auto"/>
      </w:pPr>
      <w:r>
        <w:separator/>
      </w:r>
    </w:p>
  </w:endnote>
  <w:endnote w:type="continuationSeparator" w:id="1">
    <w:p w:rsidR="00F83215" w:rsidRDefault="00F83215" w:rsidP="00A576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3215" w:rsidRDefault="00F83215" w:rsidP="00A5764A">
      <w:pPr>
        <w:spacing w:after="0" w:line="240" w:lineRule="auto"/>
      </w:pPr>
      <w:r>
        <w:separator/>
      </w:r>
    </w:p>
  </w:footnote>
  <w:footnote w:type="continuationSeparator" w:id="1">
    <w:p w:rsidR="00F83215" w:rsidRDefault="00F83215" w:rsidP="00A576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D2236"/>
    <w:multiLevelType w:val="hybridMultilevel"/>
    <w:tmpl w:val="0846B2D4"/>
    <w:lvl w:ilvl="0" w:tplc="EAAA2556">
      <w:start w:val="1"/>
      <w:numFmt w:val="decimal"/>
      <w:lvlText w:val="%1."/>
      <w:lvlJc w:val="left"/>
      <w:pPr>
        <w:ind w:left="1637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FE02E23"/>
    <w:multiLevelType w:val="hybridMultilevel"/>
    <w:tmpl w:val="B5DAFD08"/>
    <w:lvl w:ilvl="0" w:tplc="4C2C9F1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">
    <w:nsid w:val="33B72A83"/>
    <w:multiLevelType w:val="hybridMultilevel"/>
    <w:tmpl w:val="0C823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5B5999"/>
    <w:multiLevelType w:val="hybridMultilevel"/>
    <w:tmpl w:val="A4AA9C5E"/>
    <w:lvl w:ilvl="0" w:tplc="71401132">
      <w:start w:val="1"/>
      <w:numFmt w:val="decimal"/>
      <w:lvlText w:val="%1."/>
      <w:lvlJc w:val="left"/>
      <w:pPr>
        <w:ind w:left="1410" w:hanging="87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0102324"/>
    <w:multiLevelType w:val="hybridMultilevel"/>
    <w:tmpl w:val="A5E85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E03953"/>
    <w:multiLevelType w:val="hybridMultilevel"/>
    <w:tmpl w:val="10201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4CF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4CAD"/>
    <w:rsid w:val="00024D45"/>
    <w:rsid w:val="00025261"/>
    <w:rsid w:val="000253FE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2057"/>
    <w:rsid w:val="000E512D"/>
    <w:rsid w:val="000F0218"/>
    <w:rsid w:val="000F3DC7"/>
    <w:rsid w:val="000F427B"/>
    <w:rsid w:val="000F5F8A"/>
    <w:rsid w:val="000F6437"/>
    <w:rsid w:val="000F7BEF"/>
    <w:rsid w:val="00100254"/>
    <w:rsid w:val="001002EA"/>
    <w:rsid w:val="0010157F"/>
    <w:rsid w:val="00103DEB"/>
    <w:rsid w:val="00105C58"/>
    <w:rsid w:val="00106084"/>
    <w:rsid w:val="00107F32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5FA1"/>
    <w:rsid w:val="001376EE"/>
    <w:rsid w:val="00137B61"/>
    <w:rsid w:val="001416A4"/>
    <w:rsid w:val="00141C41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19A"/>
    <w:rsid w:val="00161BBA"/>
    <w:rsid w:val="001624C0"/>
    <w:rsid w:val="00164E51"/>
    <w:rsid w:val="001654C4"/>
    <w:rsid w:val="00166777"/>
    <w:rsid w:val="00167CB7"/>
    <w:rsid w:val="001700BF"/>
    <w:rsid w:val="001703A7"/>
    <w:rsid w:val="00170E4E"/>
    <w:rsid w:val="0017142F"/>
    <w:rsid w:val="00171EBB"/>
    <w:rsid w:val="001743D4"/>
    <w:rsid w:val="001749AC"/>
    <w:rsid w:val="00174C46"/>
    <w:rsid w:val="00174CB9"/>
    <w:rsid w:val="001758D4"/>
    <w:rsid w:val="00175C91"/>
    <w:rsid w:val="0017661B"/>
    <w:rsid w:val="00176639"/>
    <w:rsid w:val="001767B0"/>
    <w:rsid w:val="001770E5"/>
    <w:rsid w:val="00184752"/>
    <w:rsid w:val="001860E8"/>
    <w:rsid w:val="00191EE8"/>
    <w:rsid w:val="00192E28"/>
    <w:rsid w:val="001944F0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26C7"/>
    <w:rsid w:val="001B3F55"/>
    <w:rsid w:val="001B4162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CA8"/>
    <w:rsid w:val="001D10DD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C83"/>
    <w:rsid w:val="001F7D55"/>
    <w:rsid w:val="00200E70"/>
    <w:rsid w:val="00201CA4"/>
    <w:rsid w:val="00202271"/>
    <w:rsid w:val="00202D91"/>
    <w:rsid w:val="002033FF"/>
    <w:rsid w:val="00203C17"/>
    <w:rsid w:val="00205268"/>
    <w:rsid w:val="00207591"/>
    <w:rsid w:val="0021093C"/>
    <w:rsid w:val="00211BA6"/>
    <w:rsid w:val="00211F1A"/>
    <w:rsid w:val="00212EB9"/>
    <w:rsid w:val="00216292"/>
    <w:rsid w:val="0021630D"/>
    <w:rsid w:val="002166BC"/>
    <w:rsid w:val="00221886"/>
    <w:rsid w:val="0022221A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57F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341C"/>
    <w:rsid w:val="002744A4"/>
    <w:rsid w:val="00277A9C"/>
    <w:rsid w:val="00280960"/>
    <w:rsid w:val="0028210F"/>
    <w:rsid w:val="0028251D"/>
    <w:rsid w:val="002827C5"/>
    <w:rsid w:val="00283C8A"/>
    <w:rsid w:val="00284A6C"/>
    <w:rsid w:val="002868FA"/>
    <w:rsid w:val="002877BC"/>
    <w:rsid w:val="00287DB2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28C9"/>
    <w:rsid w:val="002D49DA"/>
    <w:rsid w:val="002D4AC9"/>
    <w:rsid w:val="002D7830"/>
    <w:rsid w:val="002E1DDF"/>
    <w:rsid w:val="002E281F"/>
    <w:rsid w:val="002E2BCB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5825"/>
    <w:rsid w:val="00306173"/>
    <w:rsid w:val="00306267"/>
    <w:rsid w:val="00306B20"/>
    <w:rsid w:val="00306BD2"/>
    <w:rsid w:val="003071F7"/>
    <w:rsid w:val="00307C8D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BDC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608"/>
    <w:rsid w:val="00331974"/>
    <w:rsid w:val="00332A9F"/>
    <w:rsid w:val="00332C33"/>
    <w:rsid w:val="00332D3D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55EF6"/>
    <w:rsid w:val="003602A5"/>
    <w:rsid w:val="0036066D"/>
    <w:rsid w:val="00360725"/>
    <w:rsid w:val="00361841"/>
    <w:rsid w:val="00363F34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25B0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3CCB"/>
    <w:rsid w:val="003E4F7F"/>
    <w:rsid w:val="003E5BD3"/>
    <w:rsid w:val="003E7530"/>
    <w:rsid w:val="003E7F3B"/>
    <w:rsid w:val="003F04B3"/>
    <w:rsid w:val="003F12D2"/>
    <w:rsid w:val="003F1B3C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052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281"/>
    <w:rsid w:val="004B336C"/>
    <w:rsid w:val="004B53BC"/>
    <w:rsid w:val="004B5EE5"/>
    <w:rsid w:val="004B6E95"/>
    <w:rsid w:val="004B7152"/>
    <w:rsid w:val="004C1065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39BD"/>
    <w:rsid w:val="0051645F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3F0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29F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B13"/>
    <w:rsid w:val="00572D3B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2E"/>
    <w:rsid w:val="00592E8E"/>
    <w:rsid w:val="0059318F"/>
    <w:rsid w:val="00594977"/>
    <w:rsid w:val="005949BA"/>
    <w:rsid w:val="00594BA6"/>
    <w:rsid w:val="0059523B"/>
    <w:rsid w:val="00597E1D"/>
    <w:rsid w:val="005A12D6"/>
    <w:rsid w:val="005A1B28"/>
    <w:rsid w:val="005A20CC"/>
    <w:rsid w:val="005A25F6"/>
    <w:rsid w:val="005A52F0"/>
    <w:rsid w:val="005A53BD"/>
    <w:rsid w:val="005A5C29"/>
    <w:rsid w:val="005A6456"/>
    <w:rsid w:val="005B16E9"/>
    <w:rsid w:val="005B2DC6"/>
    <w:rsid w:val="005B41F7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913"/>
    <w:rsid w:val="005D0A96"/>
    <w:rsid w:val="005D20E6"/>
    <w:rsid w:val="005D2847"/>
    <w:rsid w:val="005D3FB4"/>
    <w:rsid w:val="005D431F"/>
    <w:rsid w:val="005D48E3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3F61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1EF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19EB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77B0C"/>
    <w:rsid w:val="00684357"/>
    <w:rsid w:val="00685569"/>
    <w:rsid w:val="006860F9"/>
    <w:rsid w:val="00687D99"/>
    <w:rsid w:val="006917C3"/>
    <w:rsid w:val="00691C1A"/>
    <w:rsid w:val="00694F34"/>
    <w:rsid w:val="006A0103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4986"/>
    <w:rsid w:val="006C4A70"/>
    <w:rsid w:val="006C6E13"/>
    <w:rsid w:val="006D0531"/>
    <w:rsid w:val="006D0D24"/>
    <w:rsid w:val="006D19C4"/>
    <w:rsid w:val="006D20BC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69C7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E7F18"/>
    <w:rsid w:val="006F10EE"/>
    <w:rsid w:val="006F1C13"/>
    <w:rsid w:val="006F516B"/>
    <w:rsid w:val="006F56C4"/>
    <w:rsid w:val="006F5B2A"/>
    <w:rsid w:val="006F6F22"/>
    <w:rsid w:val="006F786D"/>
    <w:rsid w:val="00703D3C"/>
    <w:rsid w:val="00704039"/>
    <w:rsid w:val="00704764"/>
    <w:rsid w:val="00704BC5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94D"/>
    <w:rsid w:val="00722552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458E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77E07"/>
    <w:rsid w:val="007841B9"/>
    <w:rsid w:val="0078445A"/>
    <w:rsid w:val="00784995"/>
    <w:rsid w:val="00785CD2"/>
    <w:rsid w:val="00785F40"/>
    <w:rsid w:val="007863EA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315"/>
    <w:rsid w:val="007B7D18"/>
    <w:rsid w:val="007C1428"/>
    <w:rsid w:val="007C179B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089A"/>
    <w:rsid w:val="00802E34"/>
    <w:rsid w:val="008038D3"/>
    <w:rsid w:val="00804A7A"/>
    <w:rsid w:val="00805485"/>
    <w:rsid w:val="00805761"/>
    <w:rsid w:val="00805DAF"/>
    <w:rsid w:val="0081122D"/>
    <w:rsid w:val="00811C30"/>
    <w:rsid w:val="008140C3"/>
    <w:rsid w:val="00814905"/>
    <w:rsid w:val="00814A78"/>
    <w:rsid w:val="00814E8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384C"/>
    <w:rsid w:val="00873F91"/>
    <w:rsid w:val="008749E2"/>
    <w:rsid w:val="008758CF"/>
    <w:rsid w:val="008764E8"/>
    <w:rsid w:val="00876B73"/>
    <w:rsid w:val="00876D82"/>
    <w:rsid w:val="00877C3F"/>
    <w:rsid w:val="00877D5E"/>
    <w:rsid w:val="008810F6"/>
    <w:rsid w:val="0088493C"/>
    <w:rsid w:val="00885203"/>
    <w:rsid w:val="00885CF8"/>
    <w:rsid w:val="00886884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47D"/>
    <w:rsid w:val="008B7721"/>
    <w:rsid w:val="008B7BDB"/>
    <w:rsid w:val="008C00A6"/>
    <w:rsid w:val="008C0732"/>
    <w:rsid w:val="008C0B9F"/>
    <w:rsid w:val="008C110C"/>
    <w:rsid w:val="008C1528"/>
    <w:rsid w:val="008C4EFE"/>
    <w:rsid w:val="008C5449"/>
    <w:rsid w:val="008C6037"/>
    <w:rsid w:val="008C60F2"/>
    <w:rsid w:val="008C68AE"/>
    <w:rsid w:val="008C68B8"/>
    <w:rsid w:val="008D0AF8"/>
    <w:rsid w:val="008D0E14"/>
    <w:rsid w:val="008D1B81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E76AB"/>
    <w:rsid w:val="008F0468"/>
    <w:rsid w:val="008F1D4B"/>
    <w:rsid w:val="008F3BA5"/>
    <w:rsid w:val="008F432C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3C9E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06B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A7F7B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6641"/>
    <w:rsid w:val="009C7BF5"/>
    <w:rsid w:val="009C7DFB"/>
    <w:rsid w:val="009D0E65"/>
    <w:rsid w:val="009D24D9"/>
    <w:rsid w:val="009D29F5"/>
    <w:rsid w:val="009D4CAD"/>
    <w:rsid w:val="009E11A2"/>
    <w:rsid w:val="009E17BC"/>
    <w:rsid w:val="009E17EE"/>
    <w:rsid w:val="009E1EE2"/>
    <w:rsid w:val="009E2630"/>
    <w:rsid w:val="009E37A7"/>
    <w:rsid w:val="009E4A03"/>
    <w:rsid w:val="009E5ACA"/>
    <w:rsid w:val="009E5F69"/>
    <w:rsid w:val="009E6276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4310"/>
    <w:rsid w:val="00A15261"/>
    <w:rsid w:val="00A1749E"/>
    <w:rsid w:val="00A17686"/>
    <w:rsid w:val="00A17BD3"/>
    <w:rsid w:val="00A204B3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17E2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764A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3B21"/>
    <w:rsid w:val="00A7408E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D663F"/>
    <w:rsid w:val="00AE0757"/>
    <w:rsid w:val="00AE0779"/>
    <w:rsid w:val="00AE4B48"/>
    <w:rsid w:val="00AE5CE0"/>
    <w:rsid w:val="00AE68D7"/>
    <w:rsid w:val="00AE6934"/>
    <w:rsid w:val="00AE79C5"/>
    <w:rsid w:val="00AF16A1"/>
    <w:rsid w:val="00AF4FA3"/>
    <w:rsid w:val="00AF5A4F"/>
    <w:rsid w:val="00AF7B01"/>
    <w:rsid w:val="00B014CE"/>
    <w:rsid w:val="00B022B3"/>
    <w:rsid w:val="00B038FC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539D"/>
    <w:rsid w:val="00B162DD"/>
    <w:rsid w:val="00B1654A"/>
    <w:rsid w:val="00B1754D"/>
    <w:rsid w:val="00B20542"/>
    <w:rsid w:val="00B20567"/>
    <w:rsid w:val="00B208EF"/>
    <w:rsid w:val="00B2149D"/>
    <w:rsid w:val="00B2169B"/>
    <w:rsid w:val="00B21D53"/>
    <w:rsid w:val="00B22006"/>
    <w:rsid w:val="00B2294F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2F56"/>
    <w:rsid w:val="00B434DD"/>
    <w:rsid w:val="00B44DFB"/>
    <w:rsid w:val="00B45CD4"/>
    <w:rsid w:val="00B45DCE"/>
    <w:rsid w:val="00B46456"/>
    <w:rsid w:val="00B47C56"/>
    <w:rsid w:val="00B502B8"/>
    <w:rsid w:val="00B5051B"/>
    <w:rsid w:val="00B52568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E7E47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0558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304EA"/>
    <w:rsid w:val="00C30BB5"/>
    <w:rsid w:val="00C3141F"/>
    <w:rsid w:val="00C314F2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6095D"/>
    <w:rsid w:val="00C617D2"/>
    <w:rsid w:val="00C61D96"/>
    <w:rsid w:val="00C62B75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953FC"/>
    <w:rsid w:val="00C9542A"/>
    <w:rsid w:val="00CA0351"/>
    <w:rsid w:val="00CA054D"/>
    <w:rsid w:val="00CA18AD"/>
    <w:rsid w:val="00CA24E8"/>
    <w:rsid w:val="00CA47F9"/>
    <w:rsid w:val="00CA647E"/>
    <w:rsid w:val="00CA6608"/>
    <w:rsid w:val="00CA6966"/>
    <w:rsid w:val="00CA6DCE"/>
    <w:rsid w:val="00CB02EF"/>
    <w:rsid w:val="00CB3902"/>
    <w:rsid w:val="00CB4B06"/>
    <w:rsid w:val="00CB519E"/>
    <w:rsid w:val="00CB5BB0"/>
    <w:rsid w:val="00CB68F3"/>
    <w:rsid w:val="00CB6B4C"/>
    <w:rsid w:val="00CB7085"/>
    <w:rsid w:val="00CC211C"/>
    <w:rsid w:val="00CC370D"/>
    <w:rsid w:val="00CC3A65"/>
    <w:rsid w:val="00CC4DAB"/>
    <w:rsid w:val="00CC4EA1"/>
    <w:rsid w:val="00CC5479"/>
    <w:rsid w:val="00CC60E3"/>
    <w:rsid w:val="00CC74AC"/>
    <w:rsid w:val="00CC7C29"/>
    <w:rsid w:val="00CC7D94"/>
    <w:rsid w:val="00CD045E"/>
    <w:rsid w:val="00CD1351"/>
    <w:rsid w:val="00CD1CF8"/>
    <w:rsid w:val="00CD26D5"/>
    <w:rsid w:val="00CD3759"/>
    <w:rsid w:val="00CD4168"/>
    <w:rsid w:val="00CD746D"/>
    <w:rsid w:val="00CD76B1"/>
    <w:rsid w:val="00CE07AE"/>
    <w:rsid w:val="00CE17CE"/>
    <w:rsid w:val="00CE1FC2"/>
    <w:rsid w:val="00CE2267"/>
    <w:rsid w:val="00CE27C2"/>
    <w:rsid w:val="00CE2E8B"/>
    <w:rsid w:val="00CE49A7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7B6"/>
    <w:rsid w:val="00D00881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060"/>
    <w:rsid w:val="00D61265"/>
    <w:rsid w:val="00D61A6B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2564"/>
    <w:rsid w:val="00D87E26"/>
    <w:rsid w:val="00D9109D"/>
    <w:rsid w:val="00D92567"/>
    <w:rsid w:val="00D93047"/>
    <w:rsid w:val="00D933CA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0F68"/>
    <w:rsid w:val="00DB1276"/>
    <w:rsid w:val="00DB45ED"/>
    <w:rsid w:val="00DB4648"/>
    <w:rsid w:val="00DB5A76"/>
    <w:rsid w:val="00DB616E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1F96"/>
    <w:rsid w:val="00DE2432"/>
    <w:rsid w:val="00DE25F7"/>
    <w:rsid w:val="00DE2EDC"/>
    <w:rsid w:val="00DE403C"/>
    <w:rsid w:val="00DE68E3"/>
    <w:rsid w:val="00DF02CC"/>
    <w:rsid w:val="00DF12DD"/>
    <w:rsid w:val="00DF1F2B"/>
    <w:rsid w:val="00DF3AD6"/>
    <w:rsid w:val="00DF3D19"/>
    <w:rsid w:val="00DF415F"/>
    <w:rsid w:val="00DF4F3E"/>
    <w:rsid w:val="00DF784D"/>
    <w:rsid w:val="00DF7BBC"/>
    <w:rsid w:val="00DF7DEC"/>
    <w:rsid w:val="00DF7E27"/>
    <w:rsid w:val="00E03224"/>
    <w:rsid w:val="00E0351D"/>
    <w:rsid w:val="00E05137"/>
    <w:rsid w:val="00E122B4"/>
    <w:rsid w:val="00E124A7"/>
    <w:rsid w:val="00E12A22"/>
    <w:rsid w:val="00E176C6"/>
    <w:rsid w:val="00E21957"/>
    <w:rsid w:val="00E24B1C"/>
    <w:rsid w:val="00E24D85"/>
    <w:rsid w:val="00E24F40"/>
    <w:rsid w:val="00E25334"/>
    <w:rsid w:val="00E254CC"/>
    <w:rsid w:val="00E256DC"/>
    <w:rsid w:val="00E30018"/>
    <w:rsid w:val="00E30FBF"/>
    <w:rsid w:val="00E35655"/>
    <w:rsid w:val="00E409D4"/>
    <w:rsid w:val="00E40F18"/>
    <w:rsid w:val="00E41157"/>
    <w:rsid w:val="00E41F6C"/>
    <w:rsid w:val="00E42205"/>
    <w:rsid w:val="00E42807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2B9D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6745D"/>
    <w:rsid w:val="00E7210A"/>
    <w:rsid w:val="00E74A28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3866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2AF2"/>
    <w:rsid w:val="00EB57F0"/>
    <w:rsid w:val="00EB5E36"/>
    <w:rsid w:val="00EB731D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C7FDC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F00D0"/>
    <w:rsid w:val="00EF0889"/>
    <w:rsid w:val="00EF09B7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045C"/>
    <w:rsid w:val="00F11254"/>
    <w:rsid w:val="00F1156F"/>
    <w:rsid w:val="00F11A30"/>
    <w:rsid w:val="00F1307A"/>
    <w:rsid w:val="00F139F4"/>
    <w:rsid w:val="00F13F79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31A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141E"/>
    <w:rsid w:val="00F625EE"/>
    <w:rsid w:val="00F62F65"/>
    <w:rsid w:val="00F6335D"/>
    <w:rsid w:val="00F64E03"/>
    <w:rsid w:val="00F65061"/>
    <w:rsid w:val="00F667BF"/>
    <w:rsid w:val="00F67C58"/>
    <w:rsid w:val="00F67C63"/>
    <w:rsid w:val="00F71174"/>
    <w:rsid w:val="00F720FE"/>
    <w:rsid w:val="00F72422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3C9"/>
    <w:rsid w:val="00F82C83"/>
    <w:rsid w:val="00F83092"/>
    <w:rsid w:val="00F83215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4CF4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3C06"/>
    <w:rsid w:val="00FC557A"/>
    <w:rsid w:val="00FC5AE5"/>
    <w:rsid w:val="00FC637B"/>
    <w:rsid w:val="00FC6875"/>
    <w:rsid w:val="00FC7FA5"/>
    <w:rsid w:val="00FD0174"/>
    <w:rsid w:val="00FD080B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  <w:rsid w:val="00FF38E9"/>
    <w:rsid w:val="00FF6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CF4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qFormat/>
    <w:rsid w:val="006619EB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4CF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FA4CF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576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5764A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576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5764A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576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764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6619EB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ab">
    <w:name w:val="Основной текст_"/>
    <w:basedOn w:val="a0"/>
    <w:link w:val="40"/>
    <w:rsid w:val="006619EB"/>
    <w:rPr>
      <w:rFonts w:ascii="Constantia" w:eastAsia="Constantia" w:hAnsi="Constantia" w:cs="Constantia"/>
      <w:sz w:val="20"/>
      <w:szCs w:val="20"/>
      <w:shd w:val="clear" w:color="auto" w:fill="FFFFFF"/>
    </w:rPr>
  </w:style>
  <w:style w:type="character" w:customStyle="1" w:styleId="21">
    <w:name w:val="Основной текст2"/>
    <w:basedOn w:val="ab"/>
    <w:rsid w:val="006619EB"/>
  </w:style>
  <w:style w:type="character" w:customStyle="1" w:styleId="3">
    <w:name w:val="Основной текст3"/>
    <w:basedOn w:val="ab"/>
    <w:rsid w:val="006619EB"/>
  </w:style>
  <w:style w:type="character" w:customStyle="1" w:styleId="4">
    <w:name w:val="Основной текст4"/>
    <w:basedOn w:val="ab"/>
    <w:rsid w:val="006619EB"/>
  </w:style>
  <w:style w:type="paragraph" w:customStyle="1" w:styleId="40">
    <w:name w:val="Основной текст40"/>
    <w:basedOn w:val="a"/>
    <w:link w:val="ab"/>
    <w:rsid w:val="006619EB"/>
    <w:pPr>
      <w:shd w:val="clear" w:color="auto" w:fill="FFFFFF"/>
      <w:spacing w:before="540" w:after="480" w:line="0" w:lineRule="atLeast"/>
      <w:jc w:val="center"/>
    </w:pPr>
    <w:rPr>
      <w:rFonts w:ascii="Constantia" w:eastAsia="Constantia" w:hAnsi="Constantia" w:cs="Constantia"/>
      <w:sz w:val="20"/>
      <w:szCs w:val="20"/>
      <w:lang w:eastAsia="en-US"/>
    </w:rPr>
  </w:style>
  <w:style w:type="paragraph" w:customStyle="1" w:styleId="ConsPlusTitle">
    <w:name w:val="ConsPlusTitle"/>
    <w:rsid w:val="00B153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B014C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ConsPlusNonformat">
    <w:name w:val="ConsPlusNonformat"/>
    <w:rsid w:val="00B014C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c">
    <w:name w:val="Body Text"/>
    <w:basedOn w:val="a"/>
    <w:link w:val="ad"/>
    <w:rsid w:val="00B014CE"/>
    <w:pPr>
      <w:spacing w:after="120" w:line="240" w:lineRule="auto"/>
    </w:pPr>
    <w:rPr>
      <w:rFonts w:ascii="Times New Roman" w:hAnsi="Times New Roman"/>
      <w:sz w:val="28"/>
      <w:szCs w:val="20"/>
    </w:rPr>
  </w:style>
  <w:style w:type="character" w:customStyle="1" w:styleId="ad">
    <w:name w:val="Основной текст Знак"/>
    <w:basedOn w:val="a0"/>
    <w:link w:val="ac"/>
    <w:rsid w:val="00B014CE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e">
    <w:name w:val="Table Grid"/>
    <w:basedOn w:val="a1"/>
    <w:uiPriority w:val="59"/>
    <w:rsid w:val="006F78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Заголовок №1_"/>
    <w:basedOn w:val="a0"/>
    <w:link w:val="10"/>
    <w:rsid w:val="00814E88"/>
    <w:rPr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814E88"/>
    <w:pPr>
      <w:shd w:val="clear" w:color="auto" w:fill="FFFFFF"/>
      <w:spacing w:after="120" w:line="0" w:lineRule="atLeast"/>
      <w:outlineLvl w:val="0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9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1642</Words>
  <Characters>9362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cp:lastPrinted>2017-12-01T05:25:00Z</cp:lastPrinted>
  <dcterms:created xsi:type="dcterms:W3CDTF">2017-09-29T02:39:00Z</dcterms:created>
  <dcterms:modified xsi:type="dcterms:W3CDTF">2026-05-05T05:28:00Z</dcterms:modified>
</cp:coreProperties>
</file>