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B56448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1.15pt;margin-top:-31.6pt;width:194.4pt;height:117.3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EC5D85" w:rsidRDefault="00EC5D85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7C4CAE" w:rsidP="007C4CAE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en-US" w:eastAsia="en-US"/>
        </w:rPr>
        <w:t xml:space="preserve">12 </w:t>
      </w:r>
      <w:r>
        <w:rPr>
          <w:rFonts w:eastAsiaTheme="minorHAnsi"/>
          <w:b/>
          <w:sz w:val="28"/>
          <w:szCs w:val="28"/>
          <w:lang w:eastAsia="en-US"/>
        </w:rPr>
        <w:t xml:space="preserve">марта </w:t>
      </w:r>
      <w:r w:rsidR="00A52D0B">
        <w:rPr>
          <w:rFonts w:eastAsiaTheme="minorHAnsi"/>
          <w:b/>
          <w:sz w:val="28"/>
          <w:szCs w:val="28"/>
          <w:lang w:eastAsia="en-US"/>
        </w:rPr>
        <w:t>2024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5F109D">
        <w:rPr>
          <w:rFonts w:eastAsiaTheme="minorHAnsi"/>
          <w:b/>
          <w:sz w:val="28"/>
          <w:szCs w:val="28"/>
          <w:lang w:eastAsia="en-US"/>
        </w:rPr>
        <w:t>17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A52D0B">
        <w:rPr>
          <w:rFonts w:eastAsia="Calibri"/>
          <w:b/>
          <w:sz w:val="28"/>
          <w:szCs w:val="28"/>
        </w:rPr>
        <w:t>4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7C4CAE" w:rsidRDefault="00AA7AD3" w:rsidP="007C4CAE">
      <w:pPr>
        <w:pStyle w:val="a4"/>
        <w:jc w:val="both"/>
        <w:rPr>
          <w:sz w:val="28"/>
        </w:rPr>
      </w:pPr>
      <w:r w:rsidRPr="007C4CAE">
        <w:rPr>
          <w:sz w:val="28"/>
        </w:rPr>
        <w:t>1.</w:t>
      </w:r>
      <w:r w:rsidR="009A7C67" w:rsidRPr="007C4CAE">
        <w:rPr>
          <w:sz w:val="28"/>
        </w:rPr>
        <w:t xml:space="preserve"> </w:t>
      </w:r>
      <w:r w:rsidR="009A7C67" w:rsidRPr="007C4CAE">
        <w:rPr>
          <w:sz w:val="28"/>
        </w:rPr>
        <w:tab/>
      </w:r>
      <w:r w:rsidR="008A7843" w:rsidRPr="007C4CAE">
        <w:rPr>
          <w:sz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 w:rsidRPr="007C4CAE">
        <w:rPr>
          <w:sz w:val="28"/>
        </w:rPr>
        <w:t>ере благоустройства на 20</w:t>
      </w:r>
      <w:r w:rsidR="00A52D0B" w:rsidRPr="007C4CAE">
        <w:rPr>
          <w:sz w:val="28"/>
        </w:rPr>
        <w:t>24</w:t>
      </w:r>
      <w:r w:rsidR="00547960" w:rsidRPr="007C4CAE">
        <w:rPr>
          <w:sz w:val="28"/>
        </w:rPr>
        <w:t xml:space="preserve"> год</w:t>
      </w:r>
      <w:r w:rsidR="008A7843" w:rsidRPr="007C4CAE">
        <w:rPr>
          <w:sz w:val="28"/>
        </w:rPr>
        <w:t xml:space="preserve"> </w:t>
      </w:r>
      <w:r w:rsidR="00547960" w:rsidRPr="007C4CAE">
        <w:rPr>
          <w:sz w:val="28"/>
        </w:rPr>
        <w:t>согласно приложению, к настоящему постановлению.</w:t>
      </w:r>
    </w:p>
    <w:p w:rsidR="007C4CAE" w:rsidRPr="007C4CAE" w:rsidRDefault="008A7843" w:rsidP="007C4CAE">
      <w:pPr>
        <w:pStyle w:val="a4"/>
        <w:jc w:val="both"/>
        <w:rPr>
          <w:sz w:val="28"/>
        </w:rPr>
      </w:pPr>
      <w:r w:rsidRPr="007C4CAE">
        <w:rPr>
          <w:sz w:val="28"/>
        </w:rPr>
        <w:t>2</w:t>
      </w:r>
      <w:r w:rsidR="0006154C" w:rsidRPr="007C4CAE">
        <w:rPr>
          <w:sz w:val="28"/>
        </w:rPr>
        <w:t xml:space="preserve">. </w:t>
      </w:r>
      <w:r w:rsidR="007C4CAE" w:rsidRPr="007C4CAE">
        <w:rPr>
          <w:sz w:val="28"/>
        </w:rPr>
        <w:t>Постановление № 14 от 05 мая 2022 года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год» признать утратившим силу.</w:t>
      </w:r>
    </w:p>
    <w:p w:rsidR="0006154C" w:rsidRPr="007C4CAE" w:rsidRDefault="007C4CAE" w:rsidP="007C4CAE">
      <w:pPr>
        <w:pStyle w:val="a4"/>
        <w:jc w:val="both"/>
        <w:rPr>
          <w:sz w:val="28"/>
        </w:rPr>
      </w:pPr>
      <w:r w:rsidRPr="007C4CAE">
        <w:rPr>
          <w:sz w:val="28"/>
        </w:rPr>
        <w:t>3.</w:t>
      </w:r>
      <w:r w:rsidR="0006154C" w:rsidRPr="007C4CAE">
        <w:rPr>
          <w:sz w:val="28"/>
        </w:rPr>
        <w:t xml:space="preserve"> Обнародовать настоящее Постановление в соответствии с п.7 ст. 48 Устава МО Камлакское сельское поселение</w:t>
      </w:r>
    </w:p>
    <w:p w:rsidR="0006154C" w:rsidRPr="007C4CAE" w:rsidRDefault="007C4CAE" w:rsidP="007C4CAE">
      <w:pPr>
        <w:pStyle w:val="a4"/>
        <w:jc w:val="both"/>
        <w:rPr>
          <w:sz w:val="28"/>
        </w:rPr>
      </w:pPr>
      <w:r w:rsidRPr="007C4CAE">
        <w:rPr>
          <w:sz w:val="28"/>
        </w:rPr>
        <w:t>4.</w:t>
      </w:r>
      <w:r w:rsidR="0006154C" w:rsidRPr="007C4CAE">
        <w:rPr>
          <w:sz w:val="28"/>
        </w:rPr>
        <w:t xml:space="preserve"> Настоящее постановление вступает в силу с даты его официального обнародования.</w:t>
      </w:r>
      <w:r w:rsidR="0006154C" w:rsidRPr="007C4CAE">
        <w:rPr>
          <w:sz w:val="28"/>
        </w:rPr>
        <w:tab/>
      </w:r>
    </w:p>
    <w:p w:rsidR="0006154C" w:rsidRPr="007C4CAE" w:rsidRDefault="007C4CAE" w:rsidP="007C4CAE">
      <w:pPr>
        <w:pStyle w:val="a4"/>
        <w:jc w:val="both"/>
        <w:rPr>
          <w:sz w:val="28"/>
        </w:rPr>
      </w:pPr>
      <w:r w:rsidRPr="007C4CAE">
        <w:rPr>
          <w:sz w:val="28"/>
        </w:rPr>
        <w:t>5.</w:t>
      </w:r>
      <w:r w:rsidR="0006154C" w:rsidRPr="007C4CAE">
        <w:rPr>
          <w:sz w:val="28"/>
        </w:rPr>
        <w:t xml:space="preserve">   Контроль за исполнением данного постановления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  <w:r w:rsidRPr="006C1BDD">
        <w:rPr>
          <w:sz w:val="28"/>
          <w:szCs w:val="28"/>
        </w:rPr>
        <w:t xml:space="preserve"> 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7C4CAE">
        <w:rPr>
          <w:rFonts w:eastAsia="Times New Roman"/>
          <w:sz w:val="24"/>
        </w:rPr>
        <w:t>12</w:t>
      </w:r>
      <w:r w:rsidR="00A52D0B">
        <w:rPr>
          <w:rFonts w:eastAsia="Times New Roman"/>
          <w:sz w:val="24"/>
        </w:rPr>
        <w:t xml:space="preserve">» </w:t>
      </w:r>
      <w:r w:rsidR="00A52D0B">
        <w:rPr>
          <w:sz w:val="24"/>
        </w:rPr>
        <w:t>марта 2024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7C4CAE">
        <w:rPr>
          <w:rFonts w:eastAsia="Times New Roman"/>
          <w:sz w:val="24"/>
        </w:rPr>
        <w:t>17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  <w:bookmarkStart w:id="0" w:name="_GoBack"/>
      <w:bookmarkEnd w:id="0"/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A52D0B">
        <w:rPr>
          <w:b/>
          <w:color w:val="212121"/>
          <w:sz w:val="26"/>
          <w:szCs w:val="26"/>
        </w:rPr>
        <w:t>4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</w:t>
            </w:r>
            <w:r w:rsidR="00547960">
              <w:rPr>
                <w:color w:val="00000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A438D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A52D0B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A52D0B">
              <w:rPr>
                <w:sz w:val="26"/>
                <w:szCs w:val="26"/>
              </w:rPr>
              <w:t>4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 xml:space="preserve"> 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448" w:rsidRDefault="00B56448" w:rsidP="00941E22">
      <w:r>
        <w:separator/>
      </w:r>
    </w:p>
  </w:endnote>
  <w:endnote w:type="continuationSeparator" w:id="0">
    <w:p w:rsidR="00B56448" w:rsidRDefault="00B56448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448" w:rsidRDefault="00B56448" w:rsidP="00941E22">
      <w:r>
        <w:separator/>
      </w:r>
    </w:p>
  </w:footnote>
  <w:footnote w:type="continuationSeparator" w:id="0">
    <w:p w:rsidR="00B56448" w:rsidRDefault="00B56448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09D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610D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4CAE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A7E5E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448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76CD0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45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FE5B3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41</cp:revision>
  <cp:lastPrinted>2024-03-11T07:21:00Z</cp:lastPrinted>
  <dcterms:created xsi:type="dcterms:W3CDTF">2020-11-03T07:23:00Z</dcterms:created>
  <dcterms:modified xsi:type="dcterms:W3CDTF">2024-03-11T07:21:00Z</dcterms:modified>
</cp:coreProperties>
</file>