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2FA" w:rsidRDefault="006146D5" w:rsidP="006D13D1">
      <w:pPr>
        <w:pStyle w:val="Default"/>
        <w:ind w:firstLine="428"/>
        <w:jc w:val="center"/>
      </w:pPr>
      <w:r>
        <w:t xml:space="preserve">                                                     </w:t>
      </w:r>
    </w:p>
    <w:p w:rsidR="006146D5" w:rsidRDefault="006146D5" w:rsidP="002802FA">
      <w:pPr>
        <w:pStyle w:val="Default"/>
        <w:ind w:firstLine="428"/>
        <w:jc w:val="both"/>
      </w:pPr>
    </w:p>
    <w:p w:rsidR="006146D5" w:rsidRDefault="00D31407" w:rsidP="006146D5">
      <w:pPr>
        <w:pStyle w:val="Default"/>
        <w:ind w:firstLine="428"/>
        <w:jc w:val="center"/>
        <w:rPr>
          <w:b/>
        </w:rPr>
      </w:pPr>
      <w:r>
        <w:rPr>
          <w:b/>
        </w:rPr>
        <w:t xml:space="preserve">Налоговая служба проводит </w:t>
      </w:r>
      <w:r w:rsidR="006146D5">
        <w:rPr>
          <w:b/>
        </w:rPr>
        <w:t>Дни открытых дверей</w:t>
      </w:r>
    </w:p>
    <w:p w:rsidR="00D31407" w:rsidRDefault="00D31407" w:rsidP="006146D5">
      <w:pPr>
        <w:pStyle w:val="Default"/>
        <w:ind w:firstLine="428"/>
        <w:jc w:val="center"/>
      </w:pPr>
    </w:p>
    <w:p w:rsidR="006146D5" w:rsidRDefault="006146D5" w:rsidP="006146D5">
      <w:pPr>
        <w:pStyle w:val="Default"/>
        <w:ind w:firstLine="428"/>
        <w:jc w:val="both"/>
      </w:pPr>
      <w:r>
        <w:t xml:space="preserve">28 и 29 ноября УФНС России по Республике Алтай приглашает граждан на «Дни открытых дверей», которые проводятся в рамках кампании по уплате имущественных налогов физическими лицами и </w:t>
      </w:r>
      <w:r w:rsidRPr="006146D5">
        <w:t>НДФЛ (указанный в налоговом уведомлении)</w:t>
      </w:r>
      <w:r>
        <w:t xml:space="preserve"> за 2024 год. </w:t>
      </w:r>
    </w:p>
    <w:p w:rsidR="006146D5" w:rsidRPr="006146D5" w:rsidRDefault="006146D5" w:rsidP="006146D5">
      <w:pPr>
        <w:pStyle w:val="Default"/>
        <w:ind w:firstLine="428"/>
        <w:jc w:val="both"/>
        <w:rPr>
          <w:b/>
        </w:rPr>
      </w:pPr>
      <w:r>
        <w:t>Режим работы операционного зала</w:t>
      </w:r>
      <w:r w:rsidR="00D31407">
        <w:t>:</w:t>
      </w:r>
      <w:r>
        <w:t xml:space="preserve"> </w:t>
      </w:r>
      <w:r w:rsidRPr="006146D5">
        <w:rPr>
          <w:b/>
        </w:rPr>
        <w:t>28 ноября (</w:t>
      </w:r>
      <w:r w:rsidR="00D94058">
        <w:rPr>
          <w:b/>
        </w:rPr>
        <w:t>в пятницу)  с 9.00 до 20.00</w:t>
      </w:r>
      <w:r w:rsidRPr="006146D5">
        <w:rPr>
          <w:b/>
        </w:rPr>
        <w:t xml:space="preserve"> </w:t>
      </w:r>
    </w:p>
    <w:p w:rsidR="006146D5" w:rsidRDefault="006146D5" w:rsidP="006146D5">
      <w:pPr>
        <w:pStyle w:val="Default"/>
        <w:ind w:firstLine="428"/>
        <w:jc w:val="both"/>
      </w:pPr>
      <w:r w:rsidRPr="006146D5">
        <w:rPr>
          <w:b/>
        </w:rPr>
        <w:t xml:space="preserve">                                                           29 ноября (в субботу) с 10.00 до 15.00</w:t>
      </w:r>
      <w:r>
        <w:t>.</w:t>
      </w:r>
    </w:p>
    <w:p w:rsidR="006146D5" w:rsidRDefault="006146D5" w:rsidP="006146D5">
      <w:pPr>
        <w:pStyle w:val="Default"/>
        <w:ind w:firstLine="428"/>
        <w:jc w:val="both"/>
      </w:pPr>
      <w:proofErr w:type="gramStart"/>
      <w:r>
        <w:t>Обратившись в налоговый орган в эти дни, граждане смогут получить дубликат налогового уведомления на оплату транспортного и земельного налогов, налога на имущество физических лиц</w:t>
      </w:r>
      <w:r w:rsidR="001C3C5C">
        <w:t xml:space="preserve"> и НДФЛ</w:t>
      </w:r>
      <w:r w:rsidR="001C3C5C" w:rsidRPr="001C3C5C">
        <w:t xml:space="preserve"> (в отношении доходов, по которым он не был удержан)</w:t>
      </w:r>
      <w:r>
        <w:t>, уточнить о наличии налоговой задолженности, подключиться или восстановить пароль к личному кабинету налогоплательщика для физических лиц и др.</w:t>
      </w:r>
      <w:proofErr w:type="gramEnd"/>
    </w:p>
    <w:p w:rsidR="006146D5" w:rsidRDefault="006146D5" w:rsidP="006146D5">
      <w:pPr>
        <w:pStyle w:val="Default"/>
        <w:ind w:firstLine="428"/>
        <w:jc w:val="both"/>
      </w:pPr>
      <w:r>
        <w:t>Напомним, налоговое уведомление должно быть получено за месяц до срока уплаты. Пользователям личн</w:t>
      </w:r>
      <w:r w:rsidR="00006BE6">
        <w:t>ых кабинетов</w:t>
      </w:r>
      <w:r>
        <w:t xml:space="preserve"> налогоплательщика и </w:t>
      </w:r>
      <w:r w:rsidR="00006BE6">
        <w:t xml:space="preserve">портала </w:t>
      </w:r>
      <w:proofErr w:type="spellStart"/>
      <w:r w:rsidR="00006BE6">
        <w:t>Госуслуг</w:t>
      </w:r>
      <w:proofErr w:type="spellEnd"/>
      <w:r w:rsidR="00006BE6">
        <w:t xml:space="preserve"> </w:t>
      </w:r>
      <w:r>
        <w:t xml:space="preserve">уведомления направлены в электронном виде. Гражданам, не имеющим доступа к этим сервисам, налоговое уведомление отправляется по почте заказным письмом. </w:t>
      </w:r>
    </w:p>
    <w:p w:rsidR="006146D5" w:rsidRDefault="006146D5" w:rsidP="006146D5">
      <w:pPr>
        <w:pStyle w:val="Default"/>
        <w:ind w:firstLine="428"/>
        <w:jc w:val="both"/>
      </w:pPr>
      <w:r>
        <w:t>Стоит учесть, что в отдельных случаях налоговое уведомление не направляется:</w:t>
      </w:r>
    </w:p>
    <w:p w:rsidR="006146D5" w:rsidRDefault="006146D5" w:rsidP="006146D5">
      <w:pPr>
        <w:pStyle w:val="Default"/>
        <w:ind w:firstLine="428"/>
        <w:jc w:val="both"/>
      </w:pPr>
      <w:r>
        <w:t xml:space="preserve">- при наличии налоговой льготы, налогового вычета, полностью </w:t>
      </w:r>
      <w:proofErr w:type="gramStart"/>
      <w:r>
        <w:t>освобождающих</w:t>
      </w:r>
      <w:proofErr w:type="gramEnd"/>
      <w:r>
        <w:t xml:space="preserve"> налогоплательщика от уплаты налога; </w:t>
      </w:r>
    </w:p>
    <w:p w:rsidR="006146D5" w:rsidRDefault="006146D5" w:rsidP="006146D5">
      <w:pPr>
        <w:pStyle w:val="Default"/>
        <w:ind w:firstLine="428"/>
        <w:jc w:val="both"/>
      </w:pPr>
      <w:r>
        <w:t>- если общая сумма налогов, отражаемых в налоговом уведомлении, составляет менее 300 рублей. В таком случае налог будет предъявлен к уплате, когда общая сумма превысит указанную сумму.</w:t>
      </w:r>
    </w:p>
    <w:p w:rsidR="006146D5" w:rsidRPr="00741837" w:rsidRDefault="006146D5" w:rsidP="006146D5">
      <w:pPr>
        <w:pStyle w:val="Default"/>
        <w:ind w:firstLine="428"/>
        <w:jc w:val="both"/>
        <w:rPr>
          <w:b/>
        </w:rPr>
      </w:pPr>
      <w:r w:rsidRPr="00741837">
        <w:rPr>
          <w:b/>
        </w:rPr>
        <w:t xml:space="preserve">В остальных случаях при неполучении налогового уведомления до  1 ноября, необходимо обратиться с заявлением в налоговый орган или </w:t>
      </w:r>
      <w:r w:rsidR="00741837">
        <w:rPr>
          <w:b/>
        </w:rPr>
        <w:t xml:space="preserve">ближайший офис </w:t>
      </w:r>
      <w:r w:rsidRPr="00741837">
        <w:rPr>
          <w:b/>
        </w:rPr>
        <w:t xml:space="preserve">МФЦ, направить </w:t>
      </w:r>
      <w:r w:rsidR="00741837" w:rsidRPr="00741837">
        <w:rPr>
          <w:b/>
        </w:rPr>
        <w:t xml:space="preserve">обращение </w:t>
      </w:r>
      <w:r w:rsidRPr="00741837">
        <w:rPr>
          <w:b/>
        </w:rPr>
        <w:t xml:space="preserve">через личный кабинет налогоплательщика или почтовым отправлением. </w:t>
      </w:r>
    </w:p>
    <w:p w:rsidR="006146D5" w:rsidRDefault="006146D5" w:rsidP="006146D5">
      <w:pPr>
        <w:pStyle w:val="Default"/>
        <w:ind w:firstLine="428"/>
        <w:jc w:val="both"/>
      </w:pPr>
      <w:r>
        <w:t xml:space="preserve">Не стоит забывать, что неполучение по каким-либо причинам уведомления не освобождает налогоплательщиков от обязанности уплаты налогов. </w:t>
      </w:r>
    </w:p>
    <w:p w:rsidR="006146D5" w:rsidRDefault="006146D5" w:rsidP="006146D5">
      <w:pPr>
        <w:pStyle w:val="Default"/>
        <w:ind w:firstLine="428"/>
        <w:jc w:val="both"/>
      </w:pPr>
    </w:p>
    <w:p w:rsidR="00ED5EFB" w:rsidRDefault="006146D5" w:rsidP="00D94058">
      <w:pPr>
        <w:pStyle w:val="Default"/>
        <w:ind w:firstLine="428"/>
        <w:jc w:val="center"/>
        <w:rPr>
          <w:b/>
        </w:rPr>
      </w:pPr>
      <w:r w:rsidRPr="006146D5">
        <w:rPr>
          <w:b/>
        </w:rPr>
        <w:t xml:space="preserve">Заплатить налоги </w:t>
      </w:r>
      <w:r w:rsidR="00D31407">
        <w:rPr>
          <w:b/>
        </w:rPr>
        <w:t>просто</w:t>
      </w:r>
    </w:p>
    <w:p w:rsidR="00D31407" w:rsidRPr="006146D5" w:rsidRDefault="00D31407" w:rsidP="00D94058">
      <w:pPr>
        <w:pStyle w:val="Default"/>
        <w:ind w:firstLine="428"/>
        <w:jc w:val="center"/>
        <w:rPr>
          <w:b/>
        </w:rPr>
      </w:pPr>
    </w:p>
    <w:p w:rsidR="00B931BA" w:rsidRPr="00261064" w:rsidRDefault="00B931BA" w:rsidP="00B931BA">
      <w:pPr>
        <w:pStyle w:val="Default"/>
        <w:ind w:firstLine="428"/>
        <w:jc w:val="both"/>
      </w:pPr>
      <w:r>
        <w:t>Е</w:t>
      </w:r>
      <w:r w:rsidRPr="00CB6518">
        <w:t>сли в начале ноября на руках еще нет налогового уведомления, стоит проверить информацию в личном кабинете на сайте ФНС или лично в отделении налогово</w:t>
      </w:r>
      <w:r>
        <w:t>го органа</w:t>
      </w:r>
      <w:r w:rsidRPr="00CB6518">
        <w:t>.</w:t>
      </w:r>
      <w:r w:rsidRPr="00B931BA">
        <w:rPr>
          <w:b/>
        </w:rPr>
        <w:t xml:space="preserve"> </w:t>
      </w:r>
      <w:r w:rsidR="00261064" w:rsidRPr="00261064">
        <w:t>Если налогоплательщик не оплатит налоги вовремя, то со 2 декабря 2025 года задолженность будет расти ежедневно за счет начисления пеней. В этом случае налоговый орган направит требование о ее уплате. Если должник его не исполнит, последует принудительное взыскание задолженности, в том числе с участием судебных приставов.</w:t>
      </w:r>
    </w:p>
    <w:p w:rsidR="006146D5" w:rsidRDefault="006146D5" w:rsidP="00B931BA">
      <w:pPr>
        <w:pStyle w:val="Default"/>
        <w:ind w:firstLine="428"/>
        <w:jc w:val="both"/>
      </w:pPr>
      <w:r>
        <w:t>Чтобы сумма задолженности не увеличивалась с каждым днем – лучше оплатить ее уже сейчас. Это можно сделать следующими способами:</w:t>
      </w:r>
    </w:p>
    <w:p w:rsidR="006146D5" w:rsidRDefault="00ED5EFB" w:rsidP="00B36E06">
      <w:pPr>
        <w:pStyle w:val="Default"/>
        <w:ind w:firstLine="428"/>
      </w:pPr>
      <w:r>
        <w:t xml:space="preserve">- </w:t>
      </w:r>
      <w:r w:rsidR="006146D5">
        <w:t>в «Личн</w:t>
      </w:r>
      <w:r w:rsidR="00B36E06">
        <w:t>ом</w:t>
      </w:r>
      <w:r w:rsidR="006146D5">
        <w:t xml:space="preserve"> кабинет</w:t>
      </w:r>
      <w:r w:rsidR="00B36E06">
        <w:t>е</w:t>
      </w:r>
      <w:r w:rsidR="006146D5">
        <w:t xml:space="preserve"> налогоплательщика</w:t>
      </w:r>
      <w:r w:rsidR="00B36E06">
        <w:t xml:space="preserve">» </w:t>
      </w:r>
      <w:r w:rsidR="006146D5">
        <w:t>или в м</w:t>
      </w:r>
      <w:r w:rsidR="00B36E06">
        <w:t>обильном приложении «Налоги ФЛ»</w:t>
      </w:r>
      <w:r w:rsidR="001F69FD">
        <w:t>;</w:t>
      </w:r>
      <w:r w:rsidR="001F69FD" w:rsidRPr="001F69FD">
        <w:t xml:space="preserve"> </w:t>
      </w:r>
    </w:p>
    <w:p w:rsidR="00B36E06" w:rsidRDefault="00ED5EFB" w:rsidP="00ED5EFB">
      <w:pPr>
        <w:pStyle w:val="Default"/>
        <w:ind w:firstLine="428"/>
        <w:jc w:val="both"/>
      </w:pPr>
      <w:r>
        <w:t xml:space="preserve">- </w:t>
      </w:r>
      <w:r w:rsidR="006146D5">
        <w:t>через сервис ФНС России «Уплата налогов и пошлин» можно уплатить налоги и задолженность за себя, а также за родных и близких</w:t>
      </w:r>
      <w:r w:rsidR="00D31407">
        <w:t>;</w:t>
      </w:r>
      <w:r w:rsidR="00E74F12" w:rsidRPr="00E74F12">
        <w:t xml:space="preserve"> </w:t>
      </w:r>
    </w:p>
    <w:p w:rsidR="006146D5" w:rsidRDefault="00ED5EFB" w:rsidP="00ED5EFB">
      <w:pPr>
        <w:pStyle w:val="Default"/>
        <w:ind w:firstLine="428"/>
        <w:jc w:val="both"/>
      </w:pPr>
      <w:r>
        <w:t xml:space="preserve">- </w:t>
      </w:r>
      <w:r w:rsidR="006146D5">
        <w:t xml:space="preserve">на портале </w:t>
      </w:r>
      <w:proofErr w:type="spellStart"/>
      <w:r w:rsidR="006146D5">
        <w:t>Госусл</w:t>
      </w:r>
      <w:r>
        <w:t>уги</w:t>
      </w:r>
      <w:proofErr w:type="spellEnd"/>
      <w:r w:rsidR="00E74F12">
        <w:t>;</w:t>
      </w:r>
    </w:p>
    <w:p w:rsidR="006146D5" w:rsidRPr="00B22FAC" w:rsidRDefault="00ED5EFB" w:rsidP="00ED5EFB">
      <w:pPr>
        <w:pStyle w:val="Default"/>
        <w:ind w:firstLine="428"/>
        <w:jc w:val="both"/>
      </w:pPr>
      <w:r>
        <w:t>- воспользоваться онлайн-сервисом банков-партнёров ФНС России и оплатить налоговое уведомлени</w:t>
      </w:r>
      <w:r w:rsidR="00B22FAC">
        <w:t>е по QR- или штрих коду платежа;</w:t>
      </w:r>
    </w:p>
    <w:p w:rsidR="00B22FAC" w:rsidRPr="00B22FAC" w:rsidRDefault="00B22FAC" w:rsidP="00ED5EFB">
      <w:pPr>
        <w:pStyle w:val="Default"/>
        <w:ind w:firstLine="428"/>
        <w:jc w:val="both"/>
      </w:pPr>
      <w:r w:rsidRPr="00B22FAC">
        <w:t xml:space="preserve">- </w:t>
      </w:r>
      <w:r>
        <w:t>и</w:t>
      </w:r>
      <w:r w:rsidRPr="00B22FAC">
        <w:t xml:space="preserve">сполнить налоговое уведомление </w:t>
      </w:r>
      <w:r>
        <w:t>можно в банке и</w:t>
      </w:r>
      <w:r w:rsidRPr="00B22FAC">
        <w:t xml:space="preserve"> </w:t>
      </w:r>
      <w:r>
        <w:t>почтовых отделениях.</w:t>
      </w:r>
    </w:p>
    <w:p w:rsidR="00B931BA" w:rsidRDefault="00B931BA" w:rsidP="00B931BA">
      <w:pPr>
        <w:pStyle w:val="Default"/>
        <w:ind w:firstLine="428"/>
        <w:jc w:val="both"/>
        <w:rPr>
          <w:b/>
        </w:rPr>
      </w:pPr>
      <w:r w:rsidRPr="00B931BA">
        <w:rPr>
          <w:b/>
        </w:rPr>
        <w:t>Важно!</w:t>
      </w:r>
    </w:p>
    <w:p w:rsidR="006146D5" w:rsidRDefault="003E572A" w:rsidP="00E639A8">
      <w:pPr>
        <w:pStyle w:val="Default"/>
        <w:ind w:firstLine="428"/>
        <w:jc w:val="both"/>
        <w:rPr>
          <w:b/>
        </w:rPr>
      </w:pPr>
      <w:r w:rsidRPr="00E639A8">
        <w:rPr>
          <w:b/>
        </w:rPr>
        <w:t>Телефон «горячей линии»</w:t>
      </w:r>
      <w:r w:rsidR="00E639A8" w:rsidRPr="00E639A8">
        <w:rPr>
          <w:b/>
        </w:rPr>
        <w:t xml:space="preserve"> управления</w:t>
      </w:r>
      <w:r w:rsidRPr="00E639A8">
        <w:rPr>
          <w:b/>
        </w:rPr>
        <w:t xml:space="preserve"> по вопросам исполнения налоговых уведомлений на уплату имущественных налогов</w:t>
      </w:r>
      <w:r w:rsidR="00E639A8" w:rsidRPr="00E639A8">
        <w:rPr>
          <w:b/>
        </w:rPr>
        <w:t xml:space="preserve">  +7 (38822) 20581 добавочные 2229,</w:t>
      </w:r>
      <w:r w:rsidR="00E639A8">
        <w:rPr>
          <w:b/>
        </w:rPr>
        <w:t xml:space="preserve"> </w:t>
      </w:r>
      <w:r w:rsidR="00E639A8" w:rsidRPr="00E639A8">
        <w:rPr>
          <w:b/>
        </w:rPr>
        <w:t>1271</w:t>
      </w:r>
    </w:p>
    <w:p w:rsidR="00D31407" w:rsidRPr="00D31407" w:rsidRDefault="00D31407" w:rsidP="00D31407">
      <w:pPr>
        <w:pStyle w:val="Default"/>
        <w:ind w:firstLine="428"/>
        <w:jc w:val="both"/>
      </w:pPr>
      <w:r w:rsidRPr="00D31407">
        <w:t>Для удобства налогоплательщиков в период кампании по исполнению налоговых уведомлений продлен режим работы операционного зала УФНС России по Республике Алтай:</w:t>
      </w:r>
      <w:r w:rsidRPr="00D31407">
        <w:t xml:space="preserve"> </w:t>
      </w:r>
      <w:r w:rsidRPr="00D31407">
        <w:t>понедельник, среда с 8.00 до 18.00</w:t>
      </w:r>
      <w:r w:rsidRPr="00D31407">
        <w:t xml:space="preserve">, </w:t>
      </w:r>
      <w:r w:rsidRPr="00D31407">
        <w:t>вторник, четверг с 8.00 до 20.00</w:t>
      </w:r>
      <w:r w:rsidRPr="00D31407">
        <w:t xml:space="preserve">, </w:t>
      </w:r>
      <w:r w:rsidRPr="00D31407">
        <w:t xml:space="preserve">пятница с 8.00 </w:t>
      </w:r>
      <w:proofErr w:type="gramStart"/>
      <w:r w:rsidRPr="00D31407">
        <w:t>до</w:t>
      </w:r>
      <w:proofErr w:type="gramEnd"/>
      <w:r w:rsidRPr="00D31407">
        <w:t xml:space="preserve"> 17.00</w:t>
      </w:r>
      <w:r w:rsidRPr="00D31407">
        <w:t>.</w:t>
      </w:r>
      <w:r w:rsidRPr="00D31407">
        <w:tab/>
      </w:r>
    </w:p>
    <w:p w:rsidR="00E639A8" w:rsidRDefault="00E639A8" w:rsidP="00E639A8">
      <w:pPr>
        <w:pStyle w:val="Default"/>
        <w:ind w:firstLine="428"/>
        <w:jc w:val="both"/>
        <w:rPr>
          <w:b/>
        </w:rPr>
      </w:pPr>
    </w:p>
    <w:p w:rsidR="00D3238C" w:rsidRPr="00D3238C" w:rsidRDefault="00D3238C" w:rsidP="00D3238C">
      <w:pPr>
        <w:pStyle w:val="Default"/>
        <w:tabs>
          <w:tab w:val="center" w:pos="5245"/>
          <w:tab w:val="left" w:pos="7129"/>
        </w:tabs>
        <w:ind w:firstLine="428"/>
        <w:jc w:val="center"/>
        <w:rPr>
          <w:b/>
        </w:rPr>
      </w:pPr>
      <w:r w:rsidRPr="00D3238C">
        <w:rPr>
          <w:b/>
        </w:rPr>
        <w:t>Налог на детей: что нужно знать родителям</w:t>
      </w:r>
    </w:p>
    <w:p w:rsidR="00D3238C" w:rsidRPr="00D3238C" w:rsidRDefault="00D3238C" w:rsidP="009D6963">
      <w:pPr>
        <w:pStyle w:val="Default"/>
        <w:tabs>
          <w:tab w:val="center" w:pos="5245"/>
          <w:tab w:val="left" w:pos="7129"/>
        </w:tabs>
        <w:ind w:firstLine="428"/>
        <w:jc w:val="both"/>
      </w:pPr>
      <w:r w:rsidRPr="00D3238C">
        <w:t xml:space="preserve">Налог на имущество (квартиры, дома, земельные участки) начисляется на несовершеннолетних детей, если они являются собственниками недвижимости. Однако до 18 лет </w:t>
      </w:r>
      <w:r w:rsidRPr="00D3238C">
        <w:lastRenderedPageBreak/>
        <w:t>обязанность по уплате этого налога лежит на родителях или законных представителях ребенка. Налоговое уведомление приходит на имя ребенка, но оплачивать его должны взрослые — так же, как и за собственное имущество.</w:t>
      </w:r>
    </w:p>
    <w:p w:rsidR="00D3238C" w:rsidRPr="00D3238C" w:rsidRDefault="00D3238C" w:rsidP="009D6963">
      <w:pPr>
        <w:pStyle w:val="Default"/>
        <w:tabs>
          <w:tab w:val="center" w:pos="5245"/>
          <w:tab w:val="left" w:pos="7129"/>
        </w:tabs>
        <w:ind w:firstLine="428"/>
        <w:jc w:val="both"/>
      </w:pPr>
      <w:r w:rsidRPr="00D3238C">
        <w:t>Если ребенок владеет долей в недвижимости, налог рассчитывается пропорционально его доле. Например, при владении ½ квартиры он будет платить только половину от общей суммы. Важно учитывать, что несовершеннолетние, как и взрослые, могут иметь право на льготы</w:t>
      </w:r>
      <w:r>
        <w:t>.</w:t>
      </w:r>
      <w:r w:rsidRPr="00D3238C">
        <w:t xml:space="preserve"> </w:t>
      </w:r>
    </w:p>
    <w:p w:rsidR="00D3238C" w:rsidRDefault="00D3238C" w:rsidP="009D6963">
      <w:pPr>
        <w:pStyle w:val="Default"/>
        <w:tabs>
          <w:tab w:val="center" w:pos="5245"/>
          <w:tab w:val="left" w:pos="7129"/>
        </w:tabs>
        <w:ind w:firstLine="428"/>
        <w:jc w:val="both"/>
      </w:pPr>
      <w:r w:rsidRPr="00D3238C">
        <w:t>Родителям стоит заранее проверить, не переплачивает ли ребенок налог.</w:t>
      </w:r>
      <w:r>
        <w:t xml:space="preserve"> </w:t>
      </w:r>
      <w:r w:rsidRPr="00D3238C">
        <w:t>Для этого можно подать заявление в налогов</w:t>
      </w:r>
      <w:r>
        <w:t xml:space="preserve">ый орган. </w:t>
      </w:r>
      <w:r w:rsidRPr="00D3238C">
        <w:t xml:space="preserve">Если у семьи есть право на льготу, необходимо </w:t>
      </w:r>
      <w:proofErr w:type="gramStart"/>
      <w:r w:rsidRPr="00D3238C">
        <w:t>предоставить подтверждающие документы</w:t>
      </w:r>
      <w:proofErr w:type="gramEnd"/>
      <w:r w:rsidRPr="00D3238C">
        <w:t xml:space="preserve">, чтобы снизить или отменить платеж. </w:t>
      </w:r>
    </w:p>
    <w:p w:rsidR="00D3238C" w:rsidRDefault="00D3238C" w:rsidP="009D6963">
      <w:pPr>
        <w:pStyle w:val="Default"/>
        <w:tabs>
          <w:tab w:val="center" w:pos="5245"/>
          <w:tab w:val="left" w:pos="7129"/>
        </w:tabs>
        <w:ind w:firstLine="428"/>
        <w:jc w:val="both"/>
      </w:pPr>
      <w:r w:rsidRPr="00D3238C">
        <w:t xml:space="preserve">Если имущество оформлено на ребенка, но фактически используется родителями (например, квартира, где проживает вся семья), это не освобождает от уплаты налога. </w:t>
      </w:r>
    </w:p>
    <w:p w:rsidR="00D3238C" w:rsidRPr="00D3238C" w:rsidRDefault="00D3238C" w:rsidP="009D6963">
      <w:pPr>
        <w:pStyle w:val="Default"/>
        <w:tabs>
          <w:tab w:val="center" w:pos="5245"/>
          <w:tab w:val="left" w:pos="7129"/>
        </w:tabs>
        <w:ind w:firstLine="428"/>
        <w:jc w:val="both"/>
      </w:pPr>
      <w:r w:rsidRPr="00D3238C">
        <w:t xml:space="preserve">Родителям несовершеннолетних детей, которые являются собственниками имущества, к примеру, доли квартиры, также можно уплатить налоги или задолженность </w:t>
      </w:r>
      <w:r w:rsidR="00F83822">
        <w:t>за своих детей, подключив их к л</w:t>
      </w:r>
      <w:r w:rsidRPr="00D3238C">
        <w:t xml:space="preserve">ичному кабинету – для этого необходимо обратиться лично в налоговый орган с паспортом и свидетельством о рождении ребенка. После чего в </w:t>
      </w:r>
      <w:r w:rsidR="00F83822">
        <w:t>л</w:t>
      </w:r>
      <w:r w:rsidRPr="00D3238C">
        <w:t>ичном кабинете родителя во вкладке «Семейный доступ» можно будет добавить несовершеннолетнего ребенка и отслеживать поступившую от налогового органа информацию и уведомления об уплате налогов.</w:t>
      </w:r>
    </w:p>
    <w:p w:rsidR="00D3238C" w:rsidRPr="00D3238C" w:rsidRDefault="00D3238C" w:rsidP="00D3238C">
      <w:pPr>
        <w:pStyle w:val="Default"/>
        <w:tabs>
          <w:tab w:val="center" w:pos="5245"/>
          <w:tab w:val="left" w:pos="7129"/>
        </w:tabs>
        <w:ind w:firstLine="428"/>
        <w:rPr>
          <w:b/>
        </w:rPr>
      </w:pPr>
    </w:p>
    <w:p w:rsidR="00D3238C" w:rsidRDefault="00D3238C" w:rsidP="009D6963">
      <w:pPr>
        <w:pStyle w:val="Default"/>
        <w:rPr>
          <w:b/>
        </w:rPr>
      </w:pPr>
      <w:r>
        <w:rPr>
          <w:b/>
        </w:rPr>
        <w:t>РУБРИКА «ВОПРОС-ОТВЕТ»</w:t>
      </w:r>
    </w:p>
    <w:p w:rsidR="00CB6518" w:rsidRPr="00CB6518" w:rsidRDefault="00CB6518" w:rsidP="00741837">
      <w:pPr>
        <w:pStyle w:val="Default"/>
        <w:ind w:firstLine="428"/>
        <w:jc w:val="both"/>
        <w:rPr>
          <w:b/>
        </w:rPr>
      </w:pPr>
      <w:r w:rsidRPr="00CB6518">
        <w:rPr>
          <w:b/>
        </w:rPr>
        <w:t>- Я продала в 202</w:t>
      </w:r>
      <w:r w:rsidR="00835EC1">
        <w:rPr>
          <w:b/>
        </w:rPr>
        <w:t>3</w:t>
      </w:r>
      <w:r w:rsidRPr="00CB6518">
        <w:rPr>
          <w:b/>
        </w:rPr>
        <w:t xml:space="preserve"> году машину, а в этом году налог на нее </w:t>
      </w:r>
      <w:r w:rsidR="00F83822">
        <w:rPr>
          <w:b/>
        </w:rPr>
        <w:t>снова</w:t>
      </w:r>
      <w:r w:rsidRPr="00CB6518">
        <w:rPr>
          <w:b/>
        </w:rPr>
        <w:t xml:space="preserve"> пришел. Что мне делать? </w:t>
      </w:r>
    </w:p>
    <w:p w:rsidR="00CB6518" w:rsidRDefault="00CB6518" w:rsidP="00493B7B">
      <w:pPr>
        <w:pStyle w:val="Default"/>
        <w:ind w:firstLine="428"/>
        <w:jc w:val="both"/>
      </w:pPr>
      <w:r>
        <w:t xml:space="preserve">Ответ: </w:t>
      </w:r>
      <w:r w:rsidR="009D6963">
        <w:t>В случае если</w:t>
      </w:r>
      <w:r w:rsidRPr="00CB6518">
        <w:t xml:space="preserve"> новый владелец не перерегистрировал на себя транспортное средство, хотя это его обязанность. </w:t>
      </w:r>
      <w:r w:rsidR="00493B7B" w:rsidRPr="002662AD">
        <w:t>В</w:t>
      </w:r>
      <w:r w:rsidRPr="002662AD">
        <w:t xml:space="preserve"> налогов</w:t>
      </w:r>
      <w:r w:rsidR="00493B7B" w:rsidRPr="002662AD">
        <w:t>ый</w:t>
      </w:r>
      <w:r w:rsidRPr="002662AD">
        <w:t xml:space="preserve"> орган</w:t>
      </w:r>
      <w:r w:rsidR="00493B7B" w:rsidRPr="002662AD">
        <w:t xml:space="preserve"> сведения о постановке на учет и снятию с учета транспортных средств</w:t>
      </w:r>
      <w:r w:rsidRPr="002662AD">
        <w:t xml:space="preserve"> передают органы ГИБДД в рамках информационного обмена, поэтому рекомендуем вам с договором купли-продажи обратиться в ГИБДД и снять автомобиль с регистрационного учета само</w:t>
      </w:r>
      <w:r w:rsidR="00493B7B" w:rsidRPr="002662AD">
        <w:t>стоятельно</w:t>
      </w:r>
      <w:r w:rsidRPr="002662AD">
        <w:t>.</w:t>
      </w:r>
    </w:p>
    <w:p w:rsidR="00CB6518" w:rsidRPr="00CB6518" w:rsidRDefault="00CB6518" w:rsidP="00741837">
      <w:pPr>
        <w:pStyle w:val="Default"/>
        <w:ind w:firstLine="428"/>
        <w:jc w:val="both"/>
        <w:rPr>
          <w:b/>
        </w:rPr>
      </w:pPr>
      <w:r w:rsidRPr="00CB6518">
        <w:rPr>
          <w:b/>
        </w:rPr>
        <w:t xml:space="preserve">- </w:t>
      </w:r>
      <w:r w:rsidR="00493B7B">
        <w:rPr>
          <w:b/>
        </w:rPr>
        <w:t>В прошлом году я платила около 15 тыс.</w:t>
      </w:r>
      <w:r w:rsidRPr="00CB6518">
        <w:rPr>
          <w:b/>
        </w:rPr>
        <w:t xml:space="preserve"> рублей налога за коммерческое помещение</w:t>
      </w:r>
      <w:r w:rsidR="00493B7B">
        <w:rPr>
          <w:b/>
        </w:rPr>
        <w:t xml:space="preserve"> </w:t>
      </w:r>
      <w:r w:rsidR="00412AC3">
        <w:rPr>
          <w:b/>
        </w:rPr>
        <w:t xml:space="preserve">(магазин), в этом году </w:t>
      </w:r>
      <w:r w:rsidRPr="00CB6518">
        <w:rPr>
          <w:b/>
        </w:rPr>
        <w:t>примен</w:t>
      </w:r>
      <w:r w:rsidR="00412AC3">
        <w:rPr>
          <w:b/>
        </w:rPr>
        <w:t>ена ставка 0</w:t>
      </w:r>
      <w:r w:rsidR="007731E3">
        <w:rPr>
          <w:b/>
        </w:rPr>
        <w:t>,7%, сумма налога больше.</w:t>
      </w:r>
      <w:r w:rsidRPr="00CB6518">
        <w:rPr>
          <w:b/>
        </w:rPr>
        <w:t xml:space="preserve"> Почему такая </w:t>
      </w:r>
      <w:r w:rsidR="00412AC3">
        <w:rPr>
          <w:b/>
        </w:rPr>
        <w:t>сумма налога</w:t>
      </w:r>
      <w:r w:rsidRPr="00CB6518">
        <w:rPr>
          <w:b/>
        </w:rPr>
        <w:t xml:space="preserve">? </w:t>
      </w:r>
    </w:p>
    <w:p w:rsidR="00D33F8C" w:rsidRPr="002662AD" w:rsidRDefault="00CB6518" w:rsidP="00D33F8C">
      <w:pPr>
        <w:pStyle w:val="Default"/>
        <w:ind w:firstLine="428"/>
        <w:jc w:val="both"/>
        <w:rPr>
          <w:snapToGrid w:val="0"/>
        </w:rPr>
      </w:pPr>
      <w:r w:rsidRPr="00CB6518">
        <w:t>Ответ:</w:t>
      </w:r>
      <w:r>
        <w:t xml:space="preserve"> </w:t>
      </w:r>
      <w:r w:rsidRPr="002662AD">
        <w:t>В части налогообложения коммерческих объектов торгового назначения перечень их ежегодно формирует и утверждает</w:t>
      </w:r>
      <w:r w:rsidR="00A90453" w:rsidRPr="002662AD">
        <w:t xml:space="preserve"> </w:t>
      </w:r>
      <w:r w:rsidR="00D33F8C" w:rsidRPr="002662AD">
        <w:t>Министерство экономического развития Республики</w:t>
      </w:r>
      <w:r w:rsidR="002662AD">
        <w:t xml:space="preserve"> Алтай</w:t>
      </w:r>
      <w:r w:rsidR="00D33F8C" w:rsidRPr="002662AD">
        <w:t>.</w:t>
      </w:r>
      <w:r w:rsidRPr="002662AD">
        <w:t xml:space="preserve"> </w:t>
      </w:r>
      <w:r w:rsidR="00A90453" w:rsidRPr="002662AD">
        <w:t xml:space="preserve">Ставку по налогу на имущество физических лиц </w:t>
      </w:r>
      <w:r w:rsidRPr="002662AD">
        <w:t xml:space="preserve">устанавливают органы местного самоуправления. В Горно-Алтайске размер налоговой ставки для коммерческих объектов, включенных в Перечень, составляет </w:t>
      </w:r>
      <w:r w:rsidR="00A90453" w:rsidRPr="002662AD">
        <w:t>0,7</w:t>
      </w:r>
      <w:r w:rsidRPr="002662AD">
        <w:t>%. Налоговые органы являются в данном случае исполнителями решений, принятых органами местного самоуправления.</w:t>
      </w:r>
      <w:r w:rsidR="00D33F8C" w:rsidRPr="002662AD">
        <w:t xml:space="preserve"> В тоже время </w:t>
      </w:r>
      <w:r w:rsidR="00D33F8C" w:rsidRPr="002662AD">
        <w:rPr>
          <w:snapToGrid w:val="0"/>
        </w:rPr>
        <w:t xml:space="preserve"> применена новая кадастровая стоимость объектов недвижимости, определенная в результате государственной кадастровой оценки, проведенно</w:t>
      </w:r>
      <w:r w:rsidR="00A56C1D">
        <w:rPr>
          <w:snapToGrid w:val="0"/>
        </w:rPr>
        <w:t>й</w:t>
      </w:r>
      <w:r w:rsidR="00D33F8C" w:rsidRPr="002662AD">
        <w:rPr>
          <w:snapToGrid w:val="0"/>
        </w:rPr>
        <w:t xml:space="preserve"> в 2023 году и вступивше</w:t>
      </w:r>
      <w:r w:rsidR="006C3301">
        <w:rPr>
          <w:snapToGrid w:val="0"/>
        </w:rPr>
        <w:t>й</w:t>
      </w:r>
      <w:r w:rsidR="00D33F8C" w:rsidRPr="002662AD">
        <w:rPr>
          <w:snapToGrid w:val="0"/>
        </w:rPr>
        <w:t xml:space="preserve"> в силу для целей налогообложения с 01.01.2024. </w:t>
      </w:r>
    </w:p>
    <w:p w:rsidR="00D33F8C" w:rsidRPr="002662AD" w:rsidRDefault="00D33F8C" w:rsidP="00D33F8C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2662AD">
        <w:rPr>
          <w:rFonts w:eastAsiaTheme="minorHAnsi"/>
          <w:sz w:val="24"/>
          <w:szCs w:val="24"/>
          <w:lang w:eastAsia="en-US"/>
        </w:rPr>
        <w:t xml:space="preserve">Результаты государственной кадастровой оценки утверждены приказом Министерством экономического развития Республики Алтай  от 12.09.2023 N 350-ОД "Об утверждении результатов определения кадастровой стоимости всех учтенных в Едином государственном реестре недвижимости зданий, помещений, сооружений, объектов незавершенного строительства, </w:t>
      </w:r>
      <w:proofErr w:type="spellStart"/>
      <w:r w:rsidRPr="002662AD">
        <w:rPr>
          <w:rFonts w:eastAsiaTheme="minorHAnsi"/>
          <w:sz w:val="24"/>
          <w:szCs w:val="24"/>
          <w:lang w:eastAsia="en-US"/>
        </w:rPr>
        <w:t>машино</w:t>
      </w:r>
      <w:proofErr w:type="spellEnd"/>
      <w:r w:rsidRPr="002662AD">
        <w:rPr>
          <w:rFonts w:eastAsiaTheme="minorHAnsi"/>
          <w:sz w:val="24"/>
          <w:szCs w:val="24"/>
          <w:lang w:eastAsia="en-US"/>
        </w:rPr>
        <w:t>-мест на территории Республики Алтай".</w:t>
      </w:r>
    </w:p>
    <w:p w:rsidR="00F83822" w:rsidRPr="00F83822" w:rsidRDefault="00A26640" w:rsidP="00F83822">
      <w:pPr>
        <w:pStyle w:val="Default"/>
        <w:ind w:firstLine="428"/>
        <w:rPr>
          <w:b/>
        </w:rPr>
      </w:pPr>
      <w:r>
        <w:t xml:space="preserve">- </w:t>
      </w:r>
      <w:r w:rsidR="00F83822" w:rsidRPr="00F83822">
        <w:rPr>
          <w:b/>
        </w:rPr>
        <w:t>В каких случаях в налоговое уведомление</w:t>
      </w:r>
      <w:r w:rsidR="00F83822" w:rsidRPr="00F83822">
        <w:rPr>
          <w:b/>
        </w:rPr>
        <w:t xml:space="preserve"> </w:t>
      </w:r>
      <w:r w:rsidR="00F83822" w:rsidRPr="00F83822">
        <w:rPr>
          <w:b/>
        </w:rPr>
        <w:t>включается</w:t>
      </w:r>
      <w:r w:rsidR="00F83822" w:rsidRPr="00F83822">
        <w:rPr>
          <w:b/>
        </w:rPr>
        <w:t xml:space="preserve"> </w:t>
      </w:r>
      <w:r w:rsidR="00F83822" w:rsidRPr="00F83822">
        <w:rPr>
          <w:b/>
        </w:rPr>
        <w:t>НДФЛ</w:t>
      </w:r>
      <w:r w:rsidR="00F83822">
        <w:rPr>
          <w:b/>
        </w:rPr>
        <w:t xml:space="preserve">? </w:t>
      </w:r>
    </w:p>
    <w:p w:rsidR="00F83822" w:rsidRPr="00F83822" w:rsidRDefault="00F83822" w:rsidP="00D54729">
      <w:pPr>
        <w:pStyle w:val="Default"/>
        <w:ind w:firstLine="428"/>
        <w:jc w:val="both"/>
      </w:pPr>
      <w:r>
        <w:t xml:space="preserve">Ответ: </w:t>
      </w:r>
      <w:r w:rsidRPr="00F83822">
        <w:t xml:space="preserve">В </w:t>
      </w:r>
      <w:r>
        <w:t xml:space="preserve">налоговом </w:t>
      </w:r>
      <w:r w:rsidRPr="00F83822">
        <w:t xml:space="preserve">уведомлении может быть указан налог на доходы физических лиц (НДФЛ) в следующих случаях: </w:t>
      </w:r>
    </w:p>
    <w:p w:rsidR="00F83822" w:rsidRPr="00F83822" w:rsidRDefault="00F83822" w:rsidP="00D54729">
      <w:pPr>
        <w:pStyle w:val="Default"/>
        <w:ind w:firstLine="428"/>
        <w:jc w:val="both"/>
      </w:pPr>
      <w:r w:rsidRPr="00F83822">
        <w:t xml:space="preserve">- НДФЛ, </w:t>
      </w:r>
      <w:proofErr w:type="gramStart"/>
      <w:r w:rsidRPr="00F83822">
        <w:t>начисленный</w:t>
      </w:r>
      <w:proofErr w:type="gramEnd"/>
      <w:r w:rsidRPr="00F83822">
        <w:t xml:space="preserve"> с доходов в виде процентов по вкладам и счетам. Следует отметить, что суммы непосредственно вклада (остатка на счете) в банке, являясь имуществом физического лица, а не его доходом, не являются объектом обложения налогом на доходы физических лиц. </w:t>
      </w:r>
    </w:p>
    <w:p w:rsidR="00F83822" w:rsidRPr="00F83822" w:rsidRDefault="00F83822" w:rsidP="00D54729">
      <w:pPr>
        <w:pStyle w:val="Default"/>
        <w:ind w:firstLine="428"/>
        <w:jc w:val="both"/>
      </w:pPr>
      <w:r w:rsidRPr="00F83822">
        <w:t xml:space="preserve">- налог, неудержанный налоговыми агентами. Это касается, в том числе физических лиц, получающих выигрыши от операторов лотерей и организаторов азартных игр, проводимых  в букмекерской конторе и тотализаторе, исходя из сумм таких  выигрышей. </w:t>
      </w:r>
    </w:p>
    <w:p w:rsidR="00F83822" w:rsidRPr="00F83822" w:rsidRDefault="00F83822" w:rsidP="00D54729">
      <w:pPr>
        <w:pStyle w:val="Default"/>
        <w:ind w:firstLine="428"/>
        <w:jc w:val="both"/>
      </w:pPr>
      <w:r w:rsidRPr="00F83822">
        <w:t xml:space="preserve">- </w:t>
      </w:r>
      <w:proofErr w:type="gramStart"/>
      <w:r w:rsidRPr="00F83822">
        <w:t>д</w:t>
      </w:r>
      <w:proofErr w:type="gramEnd"/>
      <w:r w:rsidRPr="00F83822">
        <w:t xml:space="preserve">оплата НДФЛ по итогам года. Налоговый орган исчислит сумму НДФЛ к доплате по итогам  2024 года, если  применяется более высокая ставка в рамках прогрессивной шкалы налогообложения. </w:t>
      </w:r>
    </w:p>
    <w:p w:rsidR="00F83822" w:rsidRPr="00F83822" w:rsidRDefault="00F83822" w:rsidP="00D54729">
      <w:pPr>
        <w:pStyle w:val="Default"/>
        <w:ind w:firstLine="428"/>
        <w:jc w:val="both"/>
      </w:pPr>
      <w:r w:rsidRPr="00F83822">
        <w:t>- стандартный налоговый вычет. Если налогоплательщик получил стандартный вычет в большем размере, чем предусмотрено ст. 218 Налогового Кодекса.</w:t>
      </w:r>
    </w:p>
    <w:p w:rsidR="00A26640" w:rsidRPr="00F83822" w:rsidRDefault="00F83822" w:rsidP="00D54729">
      <w:pPr>
        <w:pStyle w:val="Default"/>
        <w:ind w:firstLine="428"/>
        <w:jc w:val="both"/>
      </w:pPr>
      <w:r w:rsidRPr="00F83822">
        <w:lastRenderedPageBreak/>
        <w:t>Уплатить НДФЛ на основании сводного налогового уведомления необходимо не позднее 1 декабря в качестве единого налогового платежа.</w:t>
      </w:r>
    </w:p>
    <w:p w:rsidR="00D3238C" w:rsidRDefault="00D3238C" w:rsidP="0004313D">
      <w:pPr>
        <w:pStyle w:val="Default"/>
        <w:ind w:firstLine="428"/>
        <w:jc w:val="center"/>
        <w:rPr>
          <w:b/>
        </w:rPr>
      </w:pPr>
    </w:p>
    <w:p w:rsidR="009A3AB8" w:rsidRPr="009A3AB8" w:rsidRDefault="009A3AB8" w:rsidP="009A3AB8">
      <w:pPr>
        <w:pStyle w:val="Default"/>
        <w:ind w:firstLine="428"/>
        <w:jc w:val="center"/>
        <w:rPr>
          <w:b/>
        </w:rPr>
      </w:pPr>
      <w:r>
        <w:rPr>
          <w:b/>
        </w:rPr>
        <w:t xml:space="preserve">О льготах для участников СВО </w:t>
      </w:r>
    </w:p>
    <w:p w:rsidR="009A3AB8" w:rsidRPr="009A3AB8" w:rsidRDefault="009A3AB8" w:rsidP="009A3AB8">
      <w:pPr>
        <w:pStyle w:val="Default"/>
        <w:ind w:firstLine="428"/>
        <w:jc w:val="both"/>
      </w:pPr>
      <w:r w:rsidRPr="009A3AB8">
        <w:t xml:space="preserve">Право на федеральную льготу, освобождающую от уплаты </w:t>
      </w:r>
      <w:r w:rsidRPr="009A3AB8">
        <w:rPr>
          <w:b/>
        </w:rPr>
        <w:t>налога на имущество физических лиц</w:t>
      </w:r>
      <w:r w:rsidRPr="009A3AB8">
        <w:t xml:space="preserve"> по одному объекту капитального строительства определенного вида, имеют следующие категории лиц:</w:t>
      </w:r>
    </w:p>
    <w:p w:rsidR="009A3AB8" w:rsidRPr="009A3AB8" w:rsidRDefault="009A3AB8" w:rsidP="009A3AB8">
      <w:pPr>
        <w:pStyle w:val="Default"/>
        <w:ind w:firstLine="428"/>
        <w:jc w:val="both"/>
      </w:pPr>
      <w:r w:rsidRPr="009A3AB8">
        <w:t>- ветераны боевых действий,</w:t>
      </w:r>
      <w:r>
        <w:t xml:space="preserve"> в том числе</w:t>
      </w:r>
      <w:r w:rsidRPr="009A3AB8">
        <w:t xml:space="preserve"> принимавших участие в СВО;</w:t>
      </w:r>
    </w:p>
    <w:p w:rsidR="009A3AB8" w:rsidRPr="009A3AB8" w:rsidRDefault="009A3AB8" w:rsidP="009A3AB8">
      <w:pPr>
        <w:pStyle w:val="Default"/>
        <w:ind w:firstLine="428"/>
        <w:jc w:val="both"/>
      </w:pPr>
      <w:r w:rsidRPr="009A3AB8">
        <w:t>- военнослужащие, включая граждан, призванных в соответствии с Указом Президента РФ от 21.09.2022 N 647 на военную службу по мобилизации;</w:t>
      </w:r>
    </w:p>
    <w:p w:rsidR="009A3AB8" w:rsidRPr="009A3AB8" w:rsidRDefault="009A3AB8" w:rsidP="009A3AB8">
      <w:pPr>
        <w:pStyle w:val="Default"/>
        <w:ind w:firstLine="428"/>
        <w:jc w:val="both"/>
      </w:pPr>
      <w:proofErr w:type="gramStart"/>
      <w:r w:rsidRPr="009A3AB8">
        <w:t>- иные лица, принимающие (принимавшие) участие в СВО и члены их семей, указанные в подпунктах 9.1 - 9.5 пункта 1 статьи 407 Налогового кодекса Российской Федерации, в том числе граждане, заключившие контракт о пребывании в добровольческом формировании (о добровольном содействии в выполнении задач, возложенных на Вооруженные Силы РФ), и члены семей военнослужащих, принимающих (принимавших) участие в СВО.</w:t>
      </w:r>
      <w:proofErr w:type="gramEnd"/>
    </w:p>
    <w:p w:rsidR="009A3AB8" w:rsidRPr="009A3AB8" w:rsidRDefault="009A3AB8" w:rsidP="009A3AB8">
      <w:pPr>
        <w:pStyle w:val="Default"/>
        <w:ind w:firstLine="428"/>
        <w:jc w:val="both"/>
      </w:pPr>
      <w:r w:rsidRPr="009A3AB8">
        <w:rPr>
          <w:b/>
        </w:rPr>
        <w:t>По транспортному налогу</w:t>
      </w:r>
      <w:r w:rsidRPr="009A3AB8">
        <w:t xml:space="preserve"> льготы для различных категорий участников СВО и членов их семей предусмотрены Законом Республики Алтай от 27.11.2002 №7-12 «О транспортном налоге на территории Республики Алтай».  Налоговая льгота предоставляется при условии участия в специальной военной операции в соответствующем налоговом периоде независимо от продолжительности участия.  Членам семей погибших льгота предоставляется на </w:t>
      </w:r>
      <w:r>
        <w:t>одно</w:t>
      </w:r>
      <w:r w:rsidRPr="009A3AB8">
        <w:t xml:space="preserve"> транспортное средство до 150 лошадиных сил. С 2024 года освобождаются ветераны боевых действий на </w:t>
      </w:r>
      <w:r>
        <w:t>одно</w:t>
      </w:r>
      <w:r w:rsidRPr="009A3AB8">
        <w:t xml:space="preserve"> транспортное средство с мощностью двигателя до 150 </w:t>
      </w:r>
      <w:proofErr w:type="spellStart"/>
      <w:r w:rsidRPr="009A3AB8">
        <w:t>л.</w:t>
      </w:r>
      <w:proofErr w:type="gramStart"/>
      <w:r w:rsidRPr="009A3AB8">
        <w:t>с</w:t>
      </w:r>
      <w:proofErr w:type="spellEnd"/>
      <w:proofErr w:type="gramEnd"/>
      <w:r w:rsidRPr="009A3AB8">
        <w:t xml:space="preserve">. </w:t>
      </w:r>
    </w:p>
    <w:p w:rsidR="009A3AB8" w:rsidRPr="009A3AB8" w:rsidRDefault="009A3AB8" w:rsidP="009A3AB8">
      <w:pPr>
        <w:pStyle w:val="Default"/>
        <w:ind w:firstLine="428"/>
        <w:jc w:val="both"/>
      </w:pPr>
      <w:r w:rsidRPr="009A3AB8">
        <w:rPr>
          <w:b/>
        </w:rPr>
        <w:t>По земельному налогу</w:t>
      </w:r>
      <w:r w:rsidRPr="009A3AB8">
        <w:t xml:space="preserve"> для ряда категорий плательщиков льготы предусмотрены на федеральном уровне. В частности, налоговая база уменьшается на величину кадастровой стоимости 600 кв. м площади одного земельного участка, принадлежащего налогоплательщику из числа ветеранов боевых действий, включая принимавших участие в СВО. </w:t>
      </w:r>
    </w:p>
    <w:p w:rsidR="009A3AB8" w:rsidRPr="009A3AB8" w:rsidRDefault="009A3AB8" w:rsidP="009A3AB8">
      <w:pPr>
        <w:pStyle w:val="Default"/>
        <w:ind w:firstLine="428"/>
        <w:jc w:val="both"/>
      </w:pPr>
      <w:r w:rsidRPr="009A3AB8">
        <w:t>Нормативными актами муниципальных образований республики установлены дополнительные льготы. С перечнем льгот в каждом муниципальном образовании можно ознакомиться на сайте ФНС России в сервисе "Справочная информации о ставках и льготах по имущественным налогам".</w:t>
      </w:r>
    </w:p>
    <w:p w:rsidR="009A3AB8" w:rsidRPr="009A3AB8" w:rsidRDefault="009A3AB8" w:rsidP="009A3AB8">
      <w:pPr>
        <w:pStyle w:val="Default"/>
        <w:ind w:firstLine="428"/>
        <w:jc w:val="both"/>
      </w:pPr>
      <w:r w:rsidRPr="009A3AB8">
        <w:t>Лица, имеющие право на вышеперечисленные налоговые льготы, вправе в любое время направить в налоговый орган по своему выбору соответствующее заявление, а также подтверждающие документы. Сделать это можно через личный кабинет налогоплательщика, МФЦ, по почте, обратившись в налоговый орган</w:t>
      </w:r>
      <w:r>
        <w:t xml:space="preserve"> лично</w:t>
      </w:r>
      <w:r w:rsidRPr="009A3AB8">
        <w:t>.</w:t>
      </w:r>
    </w:p>
    <w:p w:rsidR="009A3AB8" w:rsidRPr="009A3AB8" w:rsidRDefault="009A3AB8" w:rsidP="009A3AB8">
      <w:pPr>
        <w:pStyle w:val="Default"/>
        <w:ind w:firstLine="428"/>
        <w:jc w:val="both"/>
      </w:pPr>
      <w:r w:rsidRPr="009A3AB8">
        <w:t xml:space="preserve">Если гражданин имеет право на налоговую льготу, но не представил заявление или не сообщил об отказе от ее применения, таковая предоставляется в </w:t>
      </w:r>
      <w:proofErr w:type="spellStart"/>
      <w:r w:rsidRPr="009A3AB8">
        <w:t>беззаявительном</w:t>
      </w:r>
      <w:proofErr w:type="spellEnd"/>
      <w:r w:rsidRPr="009A3AB8">
        <w:t xml:space="preserve"> (</w:t>
      </w:r>
      <w:proofErr w:type="spellStart"/>
      <w:r w:rsidRPr="009A3AB8">
        <w:t>проактивном</w:t>
      </w:r>
      <w:proofErr w:type="spellEnd"/>
      <w:r w:rsidRPr="009A3AB8">
        <w:t>) порядке. Это происходит на основании сведений, полученных налоговым органом в соответствии с НК РФ и другими федеральными законами, начиная с периода, в котором у налогоплательщика возникло право на льготу.</w:t>
      </w:r>
    </w:p>
    <w:p w:rsidR="006D13D1" w:rsidRDefault="009A3AB8" w:rsidP="009A3AB8">
      <w:pPr>
        <w:pStyle w:val="Default"/>
        <w:ind w:firstLine="428"/>
        <w:jc w:val="both"/>
      </w:pPr>
      <w:proofErr w:type="gramStart"/>
      <w:r w:rsidRPr="009A3AB8">
        <w:t>Так, для подтверждения отнесения гражданина к льготным категориям лиц законодательством (</w:t>
      </w:r>
      <w:proofErr w:type="spellStart"/>
      <w:r w:rsidRPr="009A3AB8">
        <w:t>пп</w:t>
      </w:r>
      <w:proofErr w:type="spellEnd"/>
      <w:r w:rsidRPr="009A3AB8">
        <w:t>. 9.4, 13 ст. 85, п. 11 ст. 408 НК РФ, п. 7 постановления Правительства РФ от 20.10.2022 N 1874) предусмотрен межведомственный обмен сведениями с налоговыми органами о ветеранах боевых действий, мобилизованных лицах, об иных участниках СВО и членах их семей.</w:t>
      </w:r>
      <w:bookmarkStart w:id="0" w:name="_GoBack"/>
      <w:bookmarkEnd w:id="0"/>
      <w:proofErr w:type="gramEnd"/>
    </w:p>
    <w:p w:rsidR="00861E03" w:rsidRDefault="00861E03" w:rsidP="00861E03">
      <w:pPr>
        <w:pStyle w:val="Default"/>
        <w:jc w:val="center"/>
        <w:rPr>
          <w:b/>
        </w:rPr>
      </w:pPr>
    </w:p>
    <w:sectPr w:rsidR="00861E03" w:rsidSect="00900F9B">
      <w:pgSz w:w="11906" w:h="16838"/>
      <w:pgMar w:top="284" w:right="850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11C" w:rsidRDefault="0042011C" w:rsidP="002802FA">
      <w:r>
        <w:separator/>
      </w:r>
    </w:p>
  </w:endnote>
  <w:endnote w:type="continuationSeparator" w:id="0">
    <w:p w:rsidR="0042011C" w:rsidRDefault="0042011C" w:rsidP="00280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11C" w:rsidRDefault="0042011C" w:rsidP="002802FA">
      <w:r>
        <w:separator/>
      </w:r>
    </w:p>
  </w:footnote>
  <w:footnote w:type="continuationSeparator" w:id="0">
    <w:p w:rsidR="0042011C" w:rsidRDefault="0042011C" w:rsidP="002802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2E1E"/>
    <w:multiLevelType w:val="multilevel"/>
    <w:tmpl w:val="01FC9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DA1566"/>
    <w:multiLevelType w:val="hybridMultilevel"/>
    <w:tmpl w:val="428ED7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F44"/>
    <w:rsid w:val="00006BE6"/>
    <w:rsid w:val="0004313D"/>
    <w:rsid w:val="000A34B1"/>
    <w:rsid w:val="00116A4E"/>
    <w:rsid w:val="00131A9B"/>
    <w:rsid w:val="001822E9"/>
    <w:rsid w:val="001A0D1B"/>
    <w:rsid w:val="001C3C5C"/>
    <w:rsid w:val="001E659B"/>
    <w:rsid w:val="001F69FD"/>
    <w:rsid w:val="00200ED2"/>
    <w:rsid w:val="002545FC"/>
    <w:rsid w:val="00261064"/>
    <w:rsid w:val="002662AD"/>
    <w:rsid w:val="002802FA"/>
    <w:rsid w:val="002A7407"/>
    <w:rsid w:val="002B20F8"/>
    <w:rsid w:val="00364EB5"/>
    <w:rsid w:val="003E572A"/>
    <w:rsid w:val="00412AC3"/>
    <w:rsid w:val="0042011C"/>
    <w:rsid w:val="00435F51"/>
    <w:rsid w:val="00493B7B"/>
    <w:rsid w:val="004C2F44"/>
    <w:rsid w:val="00501822"/>
    <w:rsid w:val="00510CE9"/>
    <w:rsid w:val="005366DA"/>
    <w:rsid w:val="00566E36"/>
    <w:rsid w:val="005E35AF"/>
    <w:rsid w:val="006146D5"/>
    <w:rsid w:val="006C3301"/>
    <w:rsid w:val="006C6AED"/>
    <w:rsid w:val="006C7FCD"/>
    <w:rsid w:val="006D13D1"/>
    <w:rsid w:val="00741837"/>
    <w:rsid w:val="007731E3"/>
    <w:rsid w:val="00795315"/>
    <w:rsid w:val="00835EC1"/>
    <w:rsid w:val="00861E03"/>
    <w:rsid w:val="008D6B97"/>
    <w:rsid w:val="00900F9B"/>
    <w:rsid w:val="0096343A"/>
    <w:rsid w:val="009A3AB8"/>
    <w:rsid w:val="009C382D"/>
    <w:rsid w:val="009D6963"/>
    <w:rsid w:val="00A017F1"/>
    <w:rsid w:val="00A26640"/>
    <w:rsid w:val="00A54C81"/>
    <w:rsid w:val="00A56C1D"/>
    <w:rsid w:val="00A75257"/>
    <w:rsid w:val="00A90453"/>
    <w:rsid w:val="00AF299F"/>
    <w:rsid w:val="00B0692F"/>
    <w:rsid w:val="00B22FAC"/>
    <w:rsid w:val="00B36E06"/>
    <w:rsid w:val="00B931BA"/>
    <w:rsid w:val="00C11465"/>
    <w:rsid w:val="00C71093"/>
    <w:rsid w:val="00CB6518"/>
    <w:rsid w:val="00D31407"/>
    <w:rsid w:val="00D3238C"/>
    <w:rsid w:val="00D33F8C"/>
    <w:rsid w:val="00D54729"/>
    <w:rsid w:val="00D94058"/>
    <w:rsid w:val="00DB23E9"/>
    <w:rsid w:val="00E130B2"/>
    <w:rsid w:val="00E2655E"/>
    <w:rsid w:val="00E639A8"/>
    <w:rsid w:val="00E74F12"/>
    <w:rsid w:val="00ED5EFB"/>
    <w:rsid w:val="00F1132D"/>
    <w:rsid w:val="00F83822"/>
    <w:rsid w:val="00F8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ED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C2F4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2F4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C2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DB23E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435F51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200E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802F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802F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802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802FA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ED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C2F4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2F4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C2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DB23E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435F51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200E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802F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802F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802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802FA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7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1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3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7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4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6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1631</Words>
  <Characters>9300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Лорей Алексей Анатольевич</dc:creator>
  <cp:lastModifiedBy>Гладышева Галина Павловна</cp:lastModifiedBy>
  <cp:revision>2</cp:revision>
  <cp:lastPrinted>2025-11-12T09:14:00Z</cp:lastPrinted>
  <dcterms:created xsi:type="dcterms:W3CDTF">2025-11-13T09:50:00Z</dcterms:created>
  <dcterms:modified xsi:type="dcterms:W3CDTF">2025-11-13T09:50:00Z</dcterms:modified>
</cp:coreProperties>
</file>